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22818" w14:textId="77777777" w:rsidR="00ED3505" w:rsidRPr="000C24F3" w:rsidRDefault="00ED3505" w:rsidP="00ED3505">
      <w:pPr>
        <w:pStyle w:val="NormaleWeb"/>
        <w:jc w:val="center"/>
        <w:rPr>
          <w:rStyle w:val="Enfasigrassetto"/>
          <w:rFonts w:ascii="Arial" w:hAnsi="Arial" w:cs="Arial"/>
          <w:sz w:val="16"/>
          <w:szCs w:val="16"/>
        </w:rPr>
      </w:pPr>
    </w:p>
    <w:p w14:paraId="0433F206" w14:textId="77777777" w:rsidR="00CA3538" w:rsidRPr="009839C9" w:rsidRDefault="00CA3538" w:rsidP="00CA3538">
      <w:pPr>
        <w:pStyle w:val="NormaleWeb"/>
        <w:jc w:val="center"/>
        <w:rPr>
          <w:rStyle w:val="Enfasigrassetto"/>
          <w:rFonts w:ascii="Arial" w:hAnsi="Arial" w:cs="Arial"/>
          <w:sz w:val="4"/>
          <w:szCs w:val="4"/>
        </w:rPr>
      </w:pPr>
    </w:p>
    <w:p w14:paraId="57D888F9" w14:textId="77777777" w:rsidR="00CA3538" w:rsidRDefault="00CA3538" w:rsidP="00CA3538">
      <w:pPr>
        <w:jc w:val="center"/>
        <w:outlineLvl w:val="2"/>
        <w:rPr>
          <w:rFonts w:ascii="Arial" w:eastAsia="Times New Roman" w:hAnsi="Arial" w:cs="Arial"/>
          <w:color w:val="151414"/>
          <w:sz w:val="28"/>
          <w:szCs w:val="28"/>
          <w:lang w:eastAsia="it-IT"/>
        </w:rPr>
      </w:pPr>
      <w:r w:rsidRPr="000C24F3">
        <w:rPr>
          <w:rFonts w:ascii="Arial" w:eastAsia="Times New Roman" w:hAnsi="Arial" w:cs="Arial"/>
          <w:color w:val="151414"/>
          <w:sz w:val="28"/>
          <w:szCs w:val="28"/>
          <w:lang w:eastAsia="it-IT"/>
        </w:rPr>
        <w:t>TEATRO SAN BABILA</w:t>
      </w:r>
    </w:p>
    <w:p w14:paraId="021918D7" w14:textId="77777777" w:rsidR="00BA6B41" w:rsidRPr="000C24F3" w:rsidRDefault="00BA6B41" w:rsidP="00CA3538">
      <w:pPr>
        <w:jc w:val="center"/>
        <w:outlineLvl w:val="2"/>
        <w:rPr>
          <w:rFonts w:ascii="Arial" w:eastAsia="Times New Roman" w:hAnsi="Arial" w:cs="Arial"/>
          <w:color w:val="151414"/>
          <w:sz w:val="28"/>
          <w:szCs w:val="28"/>
          <w:lang w:eastAsia="it-IT"/>
        </w:rPr>
      </w:pPr>
    </w:p>
    <w:p w14:paraId="18639FB6" w14:textId="77777777" w:rsidR="003752D0" w:rsidRDefault="003752D0" w:rsidP="003752D0">
      <w:pPr>
        <w:pStyle w:val="NormaleWeb"/>
        <w:jc w:val="center"/>
        <w:rPr>
          <w:rFonts w:ascii="Montserrat" w:hAnsi="Montserrat"/>
          <w:sz w:val="23"/>
          <w:szCs w:val="23"/>
        </w:rPr>
      </w:pPr>
      <w:r>
        <w:rPr>
          <w:rStyle w:val="Enfasigrassetto"/>
          <w:rFonts w:ascii="Montserrat" w:hAnsi="Montserrat"/>
          <w:sz w:val="23"/>
          <w:szCs w:val="23"/>
        </w:rPr>
        <w:t xml:space="preserve">31 gennaio ore 20 – 1 </w:t>
      </w:r>
      <w:proofErr w:type="gramStart"/>
      <w:r>
        <w:rPr>
          <w:rStyle w:val="Enfasigrassetto"/>
          <w:rFonts w:ascii="Montserrat" w:hAnsi="Montserrat"/>
          <w:sz w:val="23"/>
          <w:szCs w:val="23"/>
        </w:rPr>
        <w:t>febbraio  ore</w:t>
      </w:r>
      <w:proofErr w:type="gramEnd"/>
      <w:r>
        <w:rPr>
          <w:rStyle w:val="Enfasigrassetto"/>
          <w:rFonts w:ascii="Montserrat" w:hAnsi="Montserrat"/>
          <w:sz w:val="23"/>
          <w:szCs w:val="23"/>
        </w:rPr>
        <w:t xml:space="preserve"> 20 – 2 febbraio ore 16</w:t>
      </w:r>
    </w:p>
    <w:p w14:paraId="40F2BBB2" w14:textId="77777777" w:rsidR="003752D0" w:rsidRDefault="003752D0" w:rsidP="003752D0">
      <w:pPr>
        <w:pStyle w:val="NormaleWeb"/>
        <w:jc w:val="center"/>
        <w:rPr>
          <w:rFonts w:ascii="Montserrat" w:hAnsi="Montserrat"/>
          <w:sz w:val="23"/>
          <w:szCs w:val="23"/>
        </w:rPr>
      </w:pPr>
      <w:r>
        <w:rPr>
          <w:rFonts w:ascii="Montserrat" w:hAnsi="Montserrat"/>
          <w:sz w:val="23"/>
          <w:szCs w:val="23"/>
        </w:rPr>
        <w:t>I CENTOUNO-LEA PRODUCTION SRL</w:t>
      </w:r>
    </w:p>
    <w:p w14:paraId="3B176671" w14:textId="77777777" w:rsidR="003752D0" w:rsidRDefault="003752D0" w:rsidP="003752D0">
      <w:pPr>
        <w:pStyle w:val="NormaleWeb"/>
        <w:jc w:val="center"/>
        <w:rPr>
          <w:rFonts w:ascii="Montserrat" w:hAnsi="Montserrat"/>
          <w:sz w:val="23"/>
          <w:szCs w:val="23"/>
        </w:rPr>
      </w:pPr>
      <w:r>
        <w:rPr>
          <w:rStyle w:val="Enfasigrassetto"/>
          <w:rFonts w:ascii="Montserrat" w:hAnsi="Montserrat"/>
          <w:sz w:val="23"/>
          <w:szCs w:val="23"/>
        </w:rPr>
        <w:t>FLAVIO MOSCATELLI – LUCA LATINO – EZIO PASSACANTILLI</w:t>
      </w:r>
    </w:p>
    <w:p w14:paraId="0BC1E188" w14:textId="77777777" w:rsidR="003752D0" w:rsidRDefault="003752D0" w:rsidP="003752D0">
      <w:pPr>
        <w:pStyle w:val="NormaleWeb"/>
        <w:jc w:val="center"/>
        <w:rPr>
          <w:rFonts w:ascii="Montserrat" w:hAnsi="Montserrat"/>
          <w:sz w:val="23"/>
          <w:szCs w:val="23"/>
        </w:rPr>
      </w:pPr>
      <w:r>
        <w:rPr>
          <w:rStyle w:val="Enfasigrassetto"/>
          <w:rFonts w:ascii="Montserrat" w:hAnsi="Montserrat"/>
          <w:color w:val="800000"/>
          <w:sz w:val="23"/>
          <w:szCs w:val="23"/>
        </w:rPr>
        <w:t>PESCI AD APRILE</w:t>
      </w:r>
    </w:p>
    <w:p w14:paraId="27F5E823" w14:textId="77777777" w:rsidR="003752D0" w:rsidRDefault="003752D0" w:rsidP="003752D0">
      <w:pPr>
        <w:pStyle w:val="NormaleWeb"/>
        <w:jc w:val="center"/>
        <w:rPr>
          <w:rFonts w:ascii="Montserrat" w:hAnsi="Montserrat"/>
          <w:sz w:val="23"/>
          <w:szCs w:val="23"/>
        </w:rPr>
      </w:pPr>
      <w:r>
        <w:rPr>
          <w:rFonts w:ascii="Montserrat" w:hAnsi="Montserrat"/>
          <w:sz w:val="23"/>
          <w:szCs w:val="23"/>
        </w:rPr>
        <w:t xml:space="preserve">di F. Moscatelli – L. Latino – E. </w:t>
      </w:r>
      <w:proofErr w:type="spellStart"/>
      <w:r>
        <w:rPr>
          <w:rFonts w:ascii="Montserrat" w:hAnsi="Montserrat"/>
          <w:sz w:val="23"/>
          <w:szCs w:val="23"/>
        </w:rPr>
        <w:t>Passacantilli</w:t>
      </w:r>
      <w:proofErr w:type="spellEnd"/>
    </w:p>
    <w:p w14:paraId="1FD7565E" w14:textId="77777777" w:rsidR="003752D0" w:rsidRDefault="003752D0" w:rsidP="003752D0">
      <w:pPr>
        <w:pStyle w:val="NormaleWeb"/>
        <w:jc w:val="center"/>
        <w:rPr>
          <w:rFonts w:ascii="Montserrat" w:hAnsi="Montserrat"/>
          <w:sz w:val="23"/>
          <w:szCs w:val="23"/>
        </w:rPr>
      </w:pPr>
      <w:r>
        <w:rPr>
          <w:rFonts w:ascii="Montserrat" w:hAnsi="Montserrat"/>
          <w:sz w:val="23"/>
          <w:szCs w:val="23"/>
        </w:rPr>
        <w:t xml:space="preserve">regia Leonardo </w:t>
      </w:r>
      <w:proofErr w:type="spellStart"/>
      <w:r>
        <w:rPr>
          <w:rFonts w:ascii="Montserrat" w:hAnsi="Montserrat"/>
          <w:sz w:val="23"/>
          <w:szCs w:val="23"/>
        </w:rPr>
        <w:t>Buttaroni</w:t>
      </w:r>
      <w:proofErr w:type="spellEnd"/>
    </w:p>
    <w:p w14:paraId="21758A36" w14:textId="6F89657E" w:rsidR="003752D0" w:rsidRDefault="003752D0" w:rsidP="003752D0">
      <w:pPr>
        <w:rPr>
          <w:rFonts w:ascii="Arial" w:hAnsi="Arial" w:cs="Arial"/>
          <w:sz w:val="20"/>
          <w:szCs w:val="20"/>
        </w:rPr>
      </w:pPr>
      <w:r>
        <w:rPr>
          <w:rFonts w:ascii="Arial" w:hAnsi="Arial" w:cs="Arial"/>
          <w:sz w:val="20"/>
          <w:szCs w:val="20"/>
        </w:rPr>
        <w:t xml:space="preserve">Al Teatro San Babila il ritorno dei Centouno in scena con lo spettacolo Pesci ad </w:t>
      </w:r>
      <w:proofErr w:type="gramStart"/>
      <w:r>
        <w:rPr>
          <w:rFonts w:ascii="Arial" w:hAnsi="Arial" w:cs="Arial"/>
          <w:sz w:val="20"/>
          <w:szCs w:val="20"/>
        </w:rPr>
        <w:t>Aprile</w:t>
      </w:r>
      <w:proofErr w:type="gramEnd"/>
      <w:r>
        <w:rPr>
          <w:rFonts w:ascii="Arial" w:hAnsi="Arial" w:cs="Arial"/>
          <w:sz w:val="20"/>
          <w:szCs w:val="20"/>
        </w:rPr>
        <w:t>.</w:t>
      </w:r>
    </w:p>
    <w:p w14:paraId="23190AD9" w14:textId="6DCB0B18" w:rsidR="003752D0" w:rsidRPr="00F9654C" w:rsidRDefault="003752D0" w:rsidP="003752D0">
      <w:pPr>
        <w:rPr>
          <w:rFonts w:ascii="Arial" w:hAnsi="Arial" w:cs="Arial"/>
          <w:sz w:val="20"/>
          <w:szCs w:val="20"/>
        </w:rPr>
      </w:pPr>
      <w:r w:rsidRPr="00F9654C">
        <w:rPr>
          <w:rFonts w:ascii="Arial" w:hAnsi="Arial" w:cs="Arial"/>
          <w:sz w:val="20"/>
          <w:szCs w:val="20"/>
        </w:rPr>
        <w:t>Qual è l’unico evento nella vita in grado di far provare ad un uomo gioia, ansia, voglia di vivere e fede in un futuro migliore più del matrimonio? L’addio al celibato ovviamente. Il giorno prima del tanto atteso addio alla vita da celibe Luca, invece di sentirsi trainato dalle emozioni sopracitate è vittima di profondo smarrimento. Manca una settimana al fatidico “sì” e il peso si sente. Per fortuna ci sono gli amici. Finalmente sono insieme e si può dare il via alle ventiquattro ore che conducono al celeberrimo “addio” appunto; ciò che</w:t>
      </w:r>
      <w:r>
        <w:rPr>
          <w:rFonts w:ascii="Arial" w:hAnsi="Arial" w:cs="Arial"/>
          <w:sz w:val="20"/>
          <w:szCs w:val="20"/>
        </w:rPr>
        <w:t xml:space="preserve"> </w:t>
      </w:r>
      <w:r w:rsidRPr="00F9654C">
        <w:rPr>
          <w:rFonts w:ascii="Arial" w:hAnsi="Arial" w:cs="Arial"/>
          <w:sz w:val="20"/>
          <w:szCs w:val="20"/>
        </w:rPr>
        <w:t>i tre amici non sanno è che saranno le ore più sconvolgenti della loro vita. Fra riflessioni sul presente e sul futuro, rimpianti, segreti mai svelati e soprattutto grazie al sopraggiungere della “professionista” ingaggiata per animare la festa, i tre si troveranno in una centrifuga di risvolti tragicomici da capogiro, come nella vita vera.</w:t>
      </w:r>
    </w:p>
    <w:p w14:paraId="1F7CA572" w14:textId="77777777" w:rsidR="000C24F3" w:rsidRPr="00C11E53" w:rsidRDefault="000C24F3" w:rsidP="000C24F3">
      <w:pPr>
        <w:jc w:val="both"/>
        <w:rPr>
          <w:rFonts w:ascii="Arial" w:hAnsi="Arial" w:cs="Arial"/>
          <w:b/>
          <w:bCs/>
          <w:color w:val="595959"/>
          <w:sz w:val="20"/>
          <w:szCs w:val="20"/>
        </w:rPr>
      </w:pPr>
    </w:p>
    <w:p w14:paraId="3A3AA5DA" w14:textId="77777777" w:rsidR="006142E4" w:rsidRDefault="006142E4" w:rsidP="000C24F3">
      <w:pPr>
        <w:jc w:val="both"/>
        <w:rPr>
          <w:rFonts w:ascii="Arial" w:hAnsi="Arial" w:cs="Arial"/>
          <w:b/>
          <w:bCs/>
          <w:color w:val="404040"/>
          <w:sz w:val="20"/>
          <w:szCs w:val="20"/>
        </w:rPr>
      </w:pPr>
    </w:p>
    <w:p w14:paraId="5AD8ECF3" w14:textId="25541404" w:rsidR="006142E4" w:rsidRDefault="003752D0" w:rsidP="000C24F3">
      <w:pPr>
        <w:jc w:val="both"/>
        <w:rPr>
          <w:rFonts w:ascii="Arial" w:hAnsi="Arial" w:cs="Arial"/>
          <w:b/>
          <w:bCs/>
          <w:color w:val="404040"/>
          <w:sz w:val="20"/>
          <w:szCs w:val="20"/>
        </w:rPr>
      </w:pPr>
      <w:r>
        <w:rPr>
          <w:rFonts w:ascii="Arial" w:hAnsi="Arial" w:cs="Arial"/>
          <w:b/>
          <w:bCs/>
          <w:color w:val="404040"/>
          <w:sz w:val="20"/>
          <w:szCs w:val="20"/>
        </w:rPr>
        <w:t xml:space="preserve">Pesci ad </w:t>
      </w:r>
      <w:proofErr w:type="gramStart"/>
      <w:r>
        <w:rPr>
          <w:rFonts w:ascii="Arial" w:hAnsi="Arial" w:cs="Arial"/>
          <w:b/>
          <w:bCs/>
          <w:color w:val="404040"/>
          <w:sz w:val="20"/>
          <w:szCs w:val="20"/>
        </w:rPr>
        <w:t>Aprile</w:t>
      </w:r>
      <w:proofErr w:type="gramEnd"/>
    </w:p>
    <w:p w14:paraId="36E69161" w14:textId="77777777" w:rsidR="006142E4" w:rsidRDefault="006142E4" w:rsidP="000C24F3">
      <w:pPr>
        <w:jc w:val="both"/>
        <w:rPr>
          <w:rFonts w:ascii="Arial" w:hAnsi="Arial" w:cs="Arial"/>
          <w:b/>
          <w:bCs/>
          <w:color w:val="404040"/>
          <w:sz w:val="20"/>
          <w:szCs w:val="20"/>
        </w:rPr>
      </w:pPr>
    </w:p>
    <w:p w14:paraId="0BE3D4F1" w14:textId="75F1E04B" w:rsidR="000C24F3" w:rsidRPr="00C11E53" w:rsidRDefault="003752D0" w:rsidP="000C24F3">
      <w:pPr>
        <w:jc w:val="both"/>
        <w:rPr>
          <w:rFonts w:ascii="Arial" w:hAnsi="Arial" w:cs="Arial"/>
          <w:color w:val="404040"/>
          <w:sz w:val="20"/>
          <w:szCs w:val="20"/>
        </w:rPr>
      </w:pPr>
      <w:r>
        <w:rPr>
          <w:rFonts w:ascii="Arial" w:hAnsi="Arial" w:cs="Arial"/>
          <w:b/>
          <w:bCs/>
          <w:color w:val="404040"/>
          <w:sz w:val="20"/>
          <w:szCs w:val="20"/>
        </w:rPr>
        <w:t>31</w:t>
      </w:r>
      <w:r w:rsidR="000C24F3" w:rsidRPr="00C11E53">
        <w:rPr>
          <w:rFonts w:ascii="Arial" w:hAnsi="Arial" w:cs="Arial"/>
          <w:b/>
          <w:bCs/>
          <w:color w:val="404040"/>
          <w:sz w:val="20"/>
          <w:szCs w:val="20"/>
        </w:rPr>
        <w:t xml:space="preserve"> gennaio</w:t>
      </w:r>
      <w:r w:rsidR="000C24F3" w:rsidRPr="00C11E53">
        <w:rPr>
          <w:rFonts w:ascii="Arial" w:hAnsi="Arial" w:cs="Arial"/>
          <w:color w:val="404040"/>
          <w:sz w:val="20"/>
          <w:szCs w:val="20"/>
        </w:rPr>
        <w:t xml:space="preserve"> ore 20</w:t>
      </w:r>
    </w:p>
    <w:p w14:paraId="3E6CE2D0" w14:textId="6D306F5E" w:rsidR="000C24F3" w:rsidRDefault="003752D0" w:rsidP="000C24F3">
      <w:pPr>
        <w:jc w:val="both"/>
        <w:rPr>
          <w:rFonts w:ascii="Arial" w:hAnsi="Arial" w:cs="Arial"/>
          <w:b/>
          <w:bCs/>
          <w:color w:val="404040"/>
          <w:sz w:val="20"/>
          <w:szCs w:val="20"/>
        </w:rPr>
      </w:pPr>
      <w:proofErr w:type="gramStart"/>
      <w:r>
        <w:rPr>
          <w:rFonts w:ascii="Arial" w:hAnsi="Arial" w:cs="Arial"/>
          <w:b/>
          <w:bCs/>
          <w:color w:val="404040"/>
          <w:sz w:val="20"/>
          <w:szCs w:val="20"/>
        </w:rPr>
        <w:t>1 febbraio</w:t>
      </w:r>
      <w:proofErr w:type="gramEnd"/>
      <w:r>
        <w:rPr>
          <w:rFonts w:ascii="Arial" w:hAnsi="Arial" w:cs="Arial"/>
          <w:b/>
          <w:bCs/>
          <w:color w:val="404040"/>
          <w:sz w:val="20"/>
          <w:szCs w:val="20"/>
        </w:rPr>
        <w:t xml:space="preserve"> </w:t>
      </w:r>
      <w:r w:rsidRPr="003752D0">
        <w:rPr>
          <w:rFonts w:ascii="Arial" w:hAnsi="Arial" w:cs="Arial"/>
          <w:color w:val="404040"/>
          <w:sz w:val="20"/>
          <w:szCs w:val="20"/>
        </w:rPr>
        <w:t>ore 20</w:t>
      </w:r>
    </w:p>
    <w:p w14:paraId="427B098E" w14:textId="27DF9A33" w:rsidR="003752D0" w:rsidRPr="00C11E53" w:rsidRDefault="003752D0" w:rsidP="000C24F3">
      <w:pPr>
        <w:jc w:val="both"/>
        <w:rPr>
          <w:rFonts w:ascii="Arial" w:hAnsi="Arial" w:cs="Arial"/>
          <w:b/>
          <w:bCs/>
          <w:color w:val="404040"/>
          <w:sz w:val="20"/>
          <w:szCs w:val="20"/>
        </w:rPr>
      </w:pPr>
      <w:r>
        <w:rPr>
          <w:rFonts w:ascii="Arial" w:hAnsi="Arial" w:cs="Arial"/>
          <w:b/>
          <w:bCs/>
          <w:color w:val="404040"/>
          <w:sz w:val="20"/>
          <w:szCs w:val="20"/>
        </w:rPr>
        <w:t xml:space="preserve">2 febbraio </w:t>
      </w:r>
      <w:r w:rsidRPr="003752D0">
        <w:rPr>
          <w:rFonts w:ascii="Arial" w:hAnsi="Arial" w:cs="Arial"/>
          <w:color w:val="404040"/>
          <w:sz w:val="20"/>
          <w:szCs w:val="20"/>
        </w:rPr>
        <w:t>ore 16</w:t>
      </w:r>
    </w:p>
    <w:p w14:paraId="7246276B" w14:textId="77777777" w:rsidR="000C24F3" w:rsidRPr="00C11E53" w:rsidRDefault="000C24F3" w:rsidP="000C24F3">
      <w:pPr>
        <w:jc w:val="both"/>
        <w:rPr>
          <w:rFonts w:ascii="Arial" w:hAnsi="Arial" w:cs="Arial"/>
          <w:b/>
          <w:bCs/>
          <w:color w:val="404040"/>
          <w:sz w:val="20"/>
          <w:szCs w:val="20"/>
        </w:rPr>
      </w:pPr>
    </w:p>
    <w:p w14:paraId="08631641" w14:textId="77777777" w:rsidR="000C24F3" w:rsidRPr="00C11E53" w:rsidRDefault="000C24F3" w:rsidP="000C24F3">
      <w:pPr>
        <w:jc w:val="both"/>
        <w:rPr>
          <w:rFonts w:ascii="Arial" w:hAnsi="Arial" w:cs="Arial"/>
          <w:b/>
          <w:bCs/>
          <w:color w:val="404040"/>
          <w:sz w:val="20"/>
          <w:szCs w:val="20"/>
        </w:rPr>
      </w:pPr>
      <w:r w:rsidRPr="00C11E53">
        <w:rPr>
          <w:rFonts w:ascii="Arial" w:hAnsi="Arial" w:cs="Arial"/>
          <w:b/>
          <w:bCs/>
          <w:color w:val="404040"/>
          <w:sz w:val="20"/>
          <w:szCs w:val="20"/>
        </w:rPr>
        <w:t xml:space="preserve">BIGLIETTI </w:t>
      </w:r>
    </w:p>
    <w:p w14:paraId="5C59821F" w14:textId="77777777" w:rsidR="000C24F3" w:rsidRPr="00C11E53" w:rsidRDefault="000C24F3" w:rsidP="000C24F3">
      <w:pPr>
        <w:jc w:val="both"/>
        <w:rPr>
          <w:rFonts w:ascii="Arial" w:hAnsi="Arial" w:cs="Arial"/>
          <w:color w:val="404040"/>
          <w:sz w:val="20"/>
          <w:szCs w:val="20"/>
        </w:rPr>
      </w:pPr>
      <w:r w:rsidRPr="00C11E53">
        <w:rPr>
          <w:rFonts w:ascii="Arial" w:hAnsi="Arial" w:cs="Arial"/>
          <w:color w:val="404040"/>
          <w:sz w:val="20"/>
          <w:szCs w:val="20"/>
        </w:rPr>
        <w:t>Intero € 25</w:t>
      </w:r>
    </w:p>
    <w:p w14:paraId="70E1B62D" w14:textId="77777777" w:rsidR="000C24F3" w:rsidRPr="00C11E53" w:rsidRDefault="000C24F3" w:rsidP="000C24F3">
      <w:pPr>
        <w:jc w:val="both"/>
        <w:rPr>
          <w:rFonts w:ascii="Arial" w:hAnsi="Arial" w:cs="Arial"/>
          <w:color w:val="404040"/>
          <w:sz w:val="20"/>
          <w:szCs w:val="20"/>
        </w:rPr>
      </w:pPr>
      <w:r w:rsidRPr="00C11E53">
        <w:rPr>
          <w:rFonts w:ascii="Arial" w:hAnsi="Arial" w:cs="Arial"/>
          <w:color w:val="404040"/>
          <w:sz w:val="20"/>
          <w:szCs w:val="20"/>
        </w:rPr>
        <w:t>Under/over € 20</w:t>
      </w:r>
    </w:p>
    <w:p w14:paraId="1E16D12A" w14:textId="77777777" w:rsidR="000C24F3" w:rsidRPr="00C11E53" w:rsidRDefault="000C24F3" w:rsidP="000C24F3">
      <w:pPr>
        <w:jc w:val="both"/>
        <w:rPr>
          <w:rFonts w:ascii="Arial" w:hAnsi="Arial" w:cs="Arial"/>
          <w:color w:val="404040"/>
          <w:sz w:val="20"/>
          <w:szCs w:val="20"/>
        </w:rPr>
      </w:pPr>
      <w:r w:rsidRPr="00C11E53">
        <w:rPr>
          <w:rFonts w:ascii="Arial" w:hAnsi="Arial" w:cs="Arial"/>
          <w:color w:val="404040"/>
          <w:sz w:val="20"/>
          <w:szCs w:val="20"/>
        </w:rPr>
        <w:t xml:space="preserve">Studenti </w:t>
      </w:r>
      <w:bookmarkStart w:id="0" w:name="_Hlk184195220"/>
      <w:r w:rsidRPr="00C11E53">
        <w:rPr>
          <w:rFonts w:ascii="Arial" w:hAnsi="Arial" w:cs="Arial"/>
          <w:color w:val="404040"/>
          <w:sz w:val="20"/>
          <w:szCs w:val="20"/>
        </w:rPr>
        <w:t>€</w:t>
      </w:r>
      <w:bookmarkEnd w:id="0"/>
      <w:r w:rsidRPr="00C11E53">
        <w:rPr>
          <w:rFonts w:ascii="Arial" w:hAnsi="Arial" w:cs="Arial"/>
          <w:color w:val="404040"/>
          <w:sz w:val="20"/>
          <w:szCs w:val="20"/>
        </w:rPr>
        <w:t xml:space="preserve"> 12</w:t>
      </w:r>
    </w:p>
    <w:p w14:paraId="6C62F2A0" w14:textId="77777777" w:rsidR="000C24F3" w:rsidRPr="00C11E53" w:rsidRDefault="000C24F3" w:rsidP="000C24F3">
      <w:pPr>
        <w:jc w:val="both"/>
        <w:rPr>
          <w:rFonts w:ascii="Arial" w:hAnsi="Arial" w:cs="Arial"/>
          <w:color w:val="404040"/>
          <w:sz w:val="20"/>
          <w:szCs w:val="20"/>
        </w:rPr>
      </w:pPr>
      <w:r w:rsidRPr="00C11E53">
        <w:rPr>
          <w:rFonts w:ascii="Arial" w:hAnsi="Arial" w:cs="Arial"/>
          <w:color w:val="404040"/>
          <w:sz w:val="20"/>
          <w:szCs w:val="20"/>
        </w:rPr>
        <w:t>Gruppi minimo 10 persone € 15</w:t>
      </w:r>
    </w:p>
    <w:p w14:paraId="2B02D113" w14:textId="77777777" w:rsidR="000C24F3" w:rsidRPr="00C11E53" w:rsidRDefault="000C24F3" w:rsidP="000C24F3">
      <w:pPr>
        <w:jc w:val="both"/>
        <w:rPr>
          <w:rFonts w:ascii="Arial" w:hAnsi="Arial" w:cs="Arial"/>
          <w:color w:val="404040"/>
          <w:sz w:val="20"/>
          <w:szCs w:val="20"/>
        </w:rPr>
      </w:pPr>
    </w:p>
    <w:p w14:paraId="261B7D93" w14:textId="77777777" w:rsidR="000C24F3" w:rsidRPr="00C11E53" w:rsidRDefault="000C24F3" w:rsidP="000C24F3">
      <w:pPr>
        <w:jc w:val="both"/>
        <w:rPr>
          <w:rFonts w:ascii="Arial" w:hAnsi="Arial" w:cs="Arial"/>
          <w:b/>
          <w:bCs/>
          <w:color w:val="404040"/>
          <w:sz w:val="20"/>
          <w:szCs w:val="20"/>
        </w:rPr>
      </w:pPr>
    </w:p>
    <w:p w14:paraId="07AD48AC" w14:textId="77777777" w:rsidR="000C24F3" w:rsidRPr="00C11E53" w:rsidRDefault="000C24F3" w:rsidP="000C24F3">
      <w:pPr>
        <w:jc w:val="both"/>
        <w:rPr>
          <w:rFonts w:ascii="Arial" w:hAnsi="Arial" w:cs="Arial"/>
          <w:b/>
          <w:bCs/>
          <w:color w:val="404040"/>
          <w:sz w:val="20"/>
          <w:szCs w:val="20"/>
        </w:rPr>
      </w:pPr>
      <w:r w:rsidRPr="00C11E53">
        <w:rPr>
          <w:rFonts w:ascii="Arial" w:hAnsi="Arial" w:cs="Arial"/>
          <w:b/>
          <w:bCs/>
          <w:color w:val="404040"/>
          <w:sz w:val="20"/>
          <w:szCs w:val="20"/>
        </w:rPr>
        <w:t>ORARI BIGLIETTERIA</w:t>
      </w:r>
    </w:p>
    <w:p w14:paraId="1DC9A0EA" w14:textId="77777777" w:rsidR="000C24F3" w:rsidRPr="00C11E53" w:rsidRDefault="000C24F3" w:rsidP="000C24F3">
      <w:pPr>
        <w:jc w:val="both"/>
        <w:rPr>
          <w:rFonts w:ascii="Arial" w:hAnsi="Arial" w:cs="Arial"/>
          <w:color w:val="404040"/>
          <w:sz w:val="20"/>
          <w:szCs w:val="20"/>
        </w:rPr>
      </w:pPr>
      <w:r w:rsidRPr="00C11E53">
        <w:rPr>
          <w:rFonts w:ascii="Arial" w:hAnsi="Arial" w:cs="Arial"/>
          <w:color w:val="404040"/>
          <w:sz w:val="20"/>
          <w:szCs w:val="20"/>
        </w:rPr>
        <w:t>La biglietteria è aperta da martedì a venerdì dalle ore 14 alle ore 17</w:t>
      </w:r>
    </w:p>
    <w:p w14:paraId="5B2EEDD9" w14:textId="77777777" w:rsidR="000C24F3" w:rsidRPr="00C11E53" w:rsidRDefault="000C24F3" w:rsidP="000C24F3">
      <w:pPr>
        <w:jc w:val="both"/>
        <w:rPr>
          <w:rFonts w:ascii="Arial" w:hAnsi="Arial" w:cs="Arial"/>
          <w:color w:val="404040"/>
          <w:sz w:val="20"/>
          <w:szCs w:val="20"/>
        </w:rPr>
      </w:pPr>
      <w:r w:rsidRPr="00C11E53">
        <w:rPr>
          <w:rFonts w:ascii="Arial" w:hAnsi="Arial" w:cs="Arial"/>
          <w:color w:val="404040"/>
          <w:sz w:val="20"/>
          <w:szCs w:val="20"/>
        </w:rPr>
        <w:t>ed un’ora prima di ogni spettacolo</w:t>
      </w:r>
    </w:p>
    <w:p w14:paraId="32678A8E" w14:textId="77777777" w:rsidR="000C24F3" w:rsidRPr="00C11E53" w:rsidRDefault="000C24F3" w:rsidP="000C24F3">
      <w:pPr>
        <w:ind w:right="57"/>
        <w:rPr>
          <w:rFonts w:ascii="Arial" w:hAnsi="Arial" w:cs="Arial"/>
          <w:color w:val="404040"/>
          <w:sz w:val="18"/>
          <w:szCs w:val="18"/>
        </w:rPr>
      </w:pPr>
    </w:p>
    <w:p w14:paraId="493B3291" w14:textId="77777777" w:rsidR="000C24F3" w:rsidRPr="00C11E53" w:rsidRDefault="000C24F3" w:rsidP="000C24F3">
      <w:pPr>
        <w:jc w:val="both"/>
        <w:rPr>
          <w:rFonts w:ascii="Arial" w:hAnsi="Arial" w:cs="Arial"/>
          <w:b/>
          <w:bCs/>
          <w:color w:val="404040"/>
          <w:sz w:val="20"/>
          <w:szCs w:val="20"/>
        </w:rPr>
      </w:pPr>
      <w:r w:rsidRPr="00C11E53">
        <w:rPr>
          <w:rFonts w:ascii="Arial" w:hAnsi="Arial" w:cs="Arial"/>
          <w:b/>
          <w:bCs/>
          <w:color w:val="404040"/>
          <w:sz w:val="20"/>
          <w:szCs w:val="20"/>
        </w:rPr>
        <w:t>TEATRO SAN BABILA</w:t>
      </w:r>
    </w:p>
    <w:p w14:paraId="7F0FBB5D" w14:textId="77777777" w:rsidR="000C24F3" w:rsidRPr="00C11E53" w:rsidRDefault="000C24F3" w:rsidP="000C24F3">
      <w:pPr>
        <w:jc w:val="both"/>
        <w:rPr>
          <w:rFonts w:ascii="Arial" w:hAnsi="Arial" w:cs="Arial"/>
          <w:color w:val="404040"/>
          <w:sz w:val="20"/>
          <w:szCs w:val="20"/>
        </w:rPr>
      </w:pPr>
      <w:r w:rsidRPr="00C11E53">
        <w:rPr>
          <w:rFonts w:ascii="Arial" w:hAnsi="Arial" w:cs="Arial"/>
          <w:color w:val="404040"/>
          <w:sz w:val="20"/>
          <w:szCs w:val="20"/>
        </w:rPr>
        <w:t>Corso Venezia 2/A - 20121 Milano</w:t>
      </w:r>
    </w:p>
    <w:p w14:paraId="1993E50F" w14:textId="77777777" w:rsidR="000C24F3" w:rsidRPr="00C11E53" w:rsidRDefault="000C24F3" w:rsidP="000C24F3">
      <w:pPr>
        <w:jc w:val="both"/>
        <w:rPr>
          <w:rFonts w:ascii="Arial" w:hAnsi="Arial" w:cs="Arial"/>
          <w:color w:val="404040"/>
          <w:sz w:val="20"/>
          <w:szCs w:val="20"/>
        </w:rPr>
      </w:pPr>
      <w:r w:rsidRPr="00C11E53">
        <w:rPr>
          <w:rFonts w:ascii="Arial" w:hAnsi="Arial" w:cs="Arial"/>
          <w:color w:val="404040"/>
          <w:sz w:val="20"/>
          <w:szCs w:val="20"/>
        </w:rPr>
        <w:t>Telefono 02 46513734 - info@teatrosanbabilamilano.it</w:t>
      </w:r>
    </w:p>
    <w:p w14:paraId="59C7371B" w14:textId="77777777" w:rsidR="000C24F3" w:rsidRPr="00C11E53" w:rsidRDefault="000C24F3" w:rsidP="000C24F3">
      <w:pPr>
        <w:jc w:val="both"/>
        <w:rPr>
          <w:rFonts w:ascii="Arial" w:eastAsia="MS Mincho" w:hAnsi="Arial" w:cs="Arial"/>
          <w:b/>
          <w:color w:val="404040"/>
          <w:sz w:val="18"/>
          <w:szCs w:val="18"/>
          <w:u w:val="single"/>
          <w:lang w:eastAsia="it-IT"/>
        </w:rPr>
      </w:pPr>
      <w:r w:rsidRPr="00C11E53">
        <w:rPr>
          <w:rFonts w:ascii="Arial" w:hAnsi="Arial" w:cs="Arial"/>
          <w:color w:val="404040"/>
          <w:sz w:val="20"/>
          <w:szCs w:val="20"/>
        </w:rPr>
        <w:t>www.teatrosanbabilamilano.it</w:t>
      </w:r>
    </w:p>
    <w:p w14:paraId="4A99EBA9" w14:textId="77777777" w:rsidR="000C24F3" w:rsidRPr="00C11E53" w:rsidRDefault="000C24F3" w:rsidP="000C24F3">
      <w:pPr>
        <w:ind w:right="57"/>
        <w:rPr>
          <w:rFonts w:ascii="Arial" w:hAnsi="Arial" w:cs="Arial"/>
          <w:b/>
          <w:bCs/>
          <w:color w:val="404040"/>
          <w:sz w:val="18"/>
          <w:szCs w:val="18"/>
        </w:rPr>
      </w:pPr>
    </w:p>
    <w:p w14:paraId="0DF29EF8" w14:textId="77777777" w:rsidR="000C24F3" w:rsidRPr="00C11E53" w:rsidRDefault="000C24F3" w:rsidP="000C24F3">
      <w:pPr>
        <w:ind w:right="57"/>
        <w:rPr>
          <w:rFonts w:ascii="Arial" w:hAnsi="Arial" w:cs="Arial"/>
          <w:b/>
          <w:bCs/>
          <w:color w:val="404040"/>
          <w:sz w:val="20"/>
          <w:szCs w:val="20"/>
        </w:rPr>
      </w:pPr>
      <w:r w:rsidRPr="00C11E53">
        <w:rPr>
          <w:rFonts w:ascii="Arial" w:hAnsi="Arial" w:cs="Arial"/>
          <w:b/>
          <w:bCs/>
          <w:color w:val="404040"/>
          <w:sz w:val="20"/>
          <w:szCs w:val="20"/>
        </w:rPr>
        <w:t>Ufficio Stampa</w:t>
      </w:r>
    </w:p>
    <w:p w14:paraId="2FC94B23" w14:textId="77777777" w:rsidR="000C24F3" w:rsidRPr="00C11E53" w:rsidRDefault="000C24F3" w:rsidP="000C24F3">
      <w:pPr>
        <w:ind w:right="57"/>
        <w:rPr>
          <w:rFonts w:ascii="Arial" w:hAnsi="Arial" w:cs="Arial"/>
          <w:color w:val="404040"/>
          <w:sz w:val="20"/>
          <w:szCs w:val="20"/>
        </w:rPr>
      </w:pPr>
      <w:r w:rsidRPr="00C11E53">
        <w:rPr>
          <w:rFonts w:ascii="Arial" w:hAnsi="Arial" w:cs="Arial"/>
          <w:color w:val="404040"/>
          <w:sz w:val="20"/>
          <w:szCs w:val="20"/>
        </w:rPr>
        <w:t>Roberta Cucchi</w:t>
      </w:r>
    </w:p>
    <w:p w14:paraId="37732B77" w14:textId="0507783B" w:rsidR="000C24F3" w:rsidRDefault="000C24F3" w:rsidP="003752D0">
      <w:pPr>
        <w:jc w:val="both"/>
        <w:rPr>
          <w:rFonts w:ascii="Arial" w:hAnsi="Arial" w:cs="Arial"/>
          <w:sz w:val="18"/>
          <w:szCs w:val="18"/>
        </w:rPr>
      </w:pPr>
      <w:r w:rsidRPr="00C11E53">
        <w:rPr>
          <w:rFonts w:ascii="Arial" w:hAnsi="Arial" w:cs="Arial"/>
          <w:b/>
          <w:bCs/>
          <w:color w:val="404040"/>
          <w:sz w:val="20"/>
          <w:szCs w:val="20"/>
        </w:rPr>
        <w:t>ufficiostampa@teatrosanbabilamilano.it</w:t>
      </w:r>
    </w:p>
    <w:p w14:paraId="045A9661" w14:textId="77777777" w:rsidR="008135C4" w:rsidRDefault="008135C4" w:rsidP="00CA3538">
      <w:pPr>
        <w:pStyle w:val="NormaleWeb"/>
        <w:jc w:val="center"/>
        <w:rPr>
          <w:rFonts w:ascii="Arial" w:hAnsi="Arial" w:cs="Arial"/>
          <w:sz w:val="18"/>
          <w:szCs w:val="18"/>
        </w:rPr>
      </w:pPr>
    </w:p>
    <w:sectPr w:rsidR="008135C4" w:rsidSect="002A69B2">
      <w:headerReference w:type="default" r:id="rId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DEB19" w14:textId="77777777" w:rsidR="00E051B9" w:rsidRDefault="00E051B9" w:rsidP="00EA38B1">
      <w:r>
        <w:separator/>
      </w:r>
    </w:p>
  </w:endnote>
  <w:endnote w:type="continuationSeparator" w:id="0">
    <w:p w14:paraId="7A9066F8" w14:textId="77777777" w:rsidR="00E051B9" w:rsidRDefault="00E051B9" w:rsidP="00EA3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MT">
    <w:altName w:val="Arial"/>
    <w:charset w:val="00"/>
    <w:family w:val="swiss"/>
    <w:pitch w:val="variable"/>
  </w:font>
  <w:font w:name="Cheap Pine Sans">
    <w:altName w:val="Cheap Pine Sans"/>
    <w:panose1 w:val="00000000000000000000"/>
    <w:charset w:val="00"/>
    <w:family w:val="auto"/>
    <w:notTrueType/>
    <w:pitch w:val="default"/>
    <w:sig w:usb0="00000003" w:usb1="00000000" w:usb2="00000000" w:usb3="00000000" w:csb0="00000001" w:csb1="00000000"/>
  </w:font>
  <w:font w:name="Montserrat">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68F07" w14:textId="4B3D0A28" w:rsidR="00EA38B1" w:rsidRPr="005C6C16" w:rsidRDefault="00713B1D" w:rsidP="00EA38B1">
    <w:pPr>
      <w:jc w:val="center"/>
      <w:rPr>
        <w:rFonts w:ascii="Calibri" w:hAnsi="Calibri"/>
        <w:b/>
        <w:bCs/>
        <w:color w:val="1F497D"/>
        <w:lang w:eastAsia="it-IT"/>
      </w:rPr>
    </w:pPr>
    <w:r>
      <w:rPr>
        <w:rFonts w:ascii="Calibri" w:hAnsi="Calibri"/>
        <w:b/>
        <w:noProof/>
        <w:color w:val="1F497D"/>
        <w:lang w:eastAsia="it-IT"/>
      </w:rPr>
      <w:drawing>
        <wp:inline distT="0" distB="0" distL="0" distR="0" wp14:anchorId="4E1BECBF" wp14:editId="7E7E3826">
          <wp:extent cx="1333500" cy="508000"/>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508000"/>
                  </a:xfrm>
                  <a:prstGeom prst="rect">
                    <a:avLst/>
                  </a:prstGeom>
                  <a:noFill/>
                  <a:ln>
                    <a:noFill/>
                  </a:ln>
                </pic:spPr>
              </pic:pic>
            </a:graphicData>
          </a:graphic>
        </wp:inline>
      </w:drawing>
    </w:r>
  </w:p>
  <w:p w14:paraId="7E89DE53" w14:textId="77777777" w:rsidR="00EA38B1" w:rsidRPr="00120EEC" w:rsidRDefault="00EA38B1" w:rsidP="00EA38B1">
    <w:pPr>
      <w:jc w:val="center"/>
      <w:rPr>
        <w:color w:val="0D0D0D"/>
        <w:lang w:eastAsia="it-IT"/>
      </w:rPr>
    </w:pPr>
    <w:r w:rsidRPr="00120EEC">
      <w:rPr>
        <w:color w:val="0D0D0D"/>
        <w:sz w:val="20"/>
        <w:szCs w:val="20"/>
        <w:lang w:eastAsia="it-IT"/>
      </w:rPr>
      <w:t>Corso Venezia, 2/A - 20121 Milano</w:t>
    </w:r>
    <w:r w:rsidRPr="00120EEC">
      <w:rPr>
        <w:color w:val="0D0D0D"/>
        <w:lang w:eastAsia="it-IT"/>
      </w:rPr>
      <w:t xml:space="preserve"> - </w:t>
    </w:r>
    <w:r w:rsidRPr="00120EEC">
      <w:rPr>
        <w:color w:val="0D0D0D"/>
        <w:sz w:val="20"/>
        <w:szCs w:val="20"/>
        <w:lang w:eastAsia="it-IT"/>
      </w:rPr>
      <w:t xml:space="preserve">Tel. </w:t>
    </w:r>
    <w:r w:rsidR="001032A9" w:rsidRPr="00120EEC">
      <w:rPr>
        <w:color w:val="0D0D0D"/>
        <w:sz w:val="20"/>
        <w:szCs w:val="20"/>
        <w:lang w:eastAsia="it-IT"/>
      </w:rPr>
      <w:t>02 46513734</w:t>
    </w:r>
  </w:p>
  <w:p w14:paraId="0A230DBE" w14:textId="77777777" w:rsidR="00EA38B1" w:rsidRPr="00120EEC" w:rsidRDefault="00182CE5" w:rsidP="00EA38B1">
    <w:pPr>
      <w:jc w:val="center"/>
      <w:rPr>
        <w:color w:val="0D0D0D"/>
        <w:sz w:val="20"/>
        <w:szCs w:val="20"/>
        <w:lang w:eastAsia="it-IT"/>
      </w:rPr>
    </w:pPr>
    <w:hyperlink r:id="rId2" w:history="1">
      <w:r w:rsidRPr="00120EEC">
        <w:rPr>
          <w:rStyle w:val="Collegamentoipertestuale"/>
          <w:color w:val="0D0D0D"/>
          <w:sz w:val="20"/>
          <w:szCs w:val="20"/>
          <w:u w:val="none"/>
          <w:lang w:eastAsia="it-IT"/>
        </w:rPr>
        <w:t>ufficiostampa@teatrosanbabilamilano.it</w:t>
      </w:r>
    </w:hyperlink>
  </w:p>
  <w:p w14:paraId="7DD2E199" w14:textId="77777777" w:rsidR="00EA38B1" w:rsidRPr="00120EEC" w:rsidRDefault="00EA38B1" w:rsidP="00EA38B1">
    <w:pPr>
      <w:jc w:val="center"/>
      <w:rPr>
        <w:color w:val="0D0D0D"/>
        <w:lang w:eastAsia="it-IT"/>
      </w:rPr>
    </w:pPr>
    <w:hyperlink r:id="rId3" w:tooltip="blocked::http://www.teatrosanbabilamilano.it/" w:history="1">
      <w:r w:rsidRPr="00120EEC">
        <w:rPr>
          <w:b/>
          <w:bCs/>
          <w:color w:val="0D0D0D"/>
          <w:sz w:val="20"/>
          <w:szCs w:val="20"/>
          <w:lang w:eastAsia="it-IT"/>
        </w:rPr>
        <w:t>www.teatrosanbabilamilano.it</w:t>
      </w:r>
    </w:hyperlink>
  </w:p>
  <w:p w14:paraId="1E25B7E6" w14:textId="77777777" w:rsidR="00EA38B1" w:rsidRDefault="00EA38B1">
    <w:pPr>
      <w:pStyle w:val="Pidipagina"/>
    </w:pPr>
  </w:p>
  <w:p w14:paraId="280CBC36" w14:textId="77777777" w:rsidR="00EA38B1" w:rsidRDefault="00EA38B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7BCAC" w14:textId="77777777" w:rsidR="00E051B9" w:rsidRDefault="00E051B9" w:rsidP="00EA38B1">
      <w:r>
        <w:separator/>
      </w:r>
    </w:p>
  </w:footnote>
  <w:footnote w:type="continuationSeparator" w:id="0">
    <w:p w14:paraId="07892EA0" w14:textId="77777777" w:rsidR="00E051B9" w:rsidRDefault="00E051B9" w:rsidP="00EA3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61781" w14:textId="3F010E0A" w:rsidR="00DF7626" w:rsidRDefault="00713B1D" w:rsidP="00DF7626">
    <w:pPr>
      <w:pStyle w:val="Intestazione"/>
      <w:jc w:val="center"/>
    </w:pPr>
    <w:r>
      <w:rPr>
        <w:noProof/>
      </w:rPr>
      <w:drawing>
        <wp:inline distT="0" distB="0" distL="0" distR="0" wp14:anchorId="52ACE6B7" wp14:editId="1DFE4746">
          <wp:extent cx="1333500" cy="508000"/>
          <wp:effectExtent l="0" t="0" r="0" b="0"/>
          <wp:docPr id="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508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854"/>
    <w:rsid w:val="00001FE5"/>
    <w:rsid w:val="00004C13"/>
    <w:rsid w:val="00011C89"/>
    <w:rsid w:val="00013B7F"/>
    <w:rsid w:val="00016E0C"/>
    <w:rsid w:val="00017C46"/>
    <w:rsid w:val="00021B54"/>
    <w:rsid w:val="000347A6"/>
    <w:rsid w:val="00044184"/>
    <w:rsid w:val="00067F44"/>
    <w:rsid w:val="00093C5B"/>
    <w:rsid w:val="0009627E"/>
    <w:rsid w:val="000A7854"/>
    <w:rsid w:val="000B1DC3"/>
    <w:rsid w:val="000B3B3F"/>
    <w:rsid w:val="000B51EE"/>
    <w:rsid w:val="000B56BF"/>
    <w:rsid w:val="000C24F3"/>
    <w:rsid w:val="000C72AE"/>
    <w:rsid w:val="000D0A1E"/>
    <w:rsid w:val="000D306C"/>
    <w:rsid w:val="000D691E"/>
    <w:rsid w:val="001032A9"/>
    <w:rsid w:val="001134A3"/>
    <w:rsid w:val="00120EEC"/>
    <w:rsid w:val="001333DE"/>
    <w:rsid w:val="0015105B"/>
    <w:rsid w:val="00161D3B"/>
    <w:rsid w:val="00182CE5"/>
    <w:rsid w:val="0019496C"/>
    <w:rsid w:val="0019634A"/>
    <w:rsid w:val="001A6BB9"/>
    <w:rsid w:val="001B5CF8"/>
    <w:rsid w:val="001C3867"/>
    <w:rsid w:val="001F65AB"/>
    <w:rsid w:val="00203A1C"/>
    <w:rsid w:val="00215488"/>
    <w:rsid w:val="00236351"/>
    <w:rsid w:val="00236DBA"/>
    <w:rsid w:val="00252B76"/>
    <w:rsid w:val="00254536"/>
    <w:rsid w:val="002612E4"/>
    <w:rsid w:val="00261BE5"/>
    <w:rsid w:val="00275C88"/>
    <w:rsid w:val="002811B3"/>
    <w:rsid w:val="002A001E"/>
    <w:rsid w:val="002A241F"/>
    <w:rsid w:val="002A69B2"/>
    <w:rsid w:val="002B18AD"/>
    <w:rsid w:val="002B65E1"/>
    <w:rsid w:val="002C14CF"/>
    <w:rsid w:val="002C3F28"/>
    <w:rsid w:val="002D37CF"/>
    <w:rsid w:val="002D75FE"/>
    <w:rsid w:val="002E7C49"/>
    <w:rsid w:val="00326476"/>
    <w:rsid w:val="003752D0"/>
    <w:rsid w:val="00376F27"/>
    <w:rsid w:val="00377956"/>
    <w:rsid w:val="003866D1"/>
    <w:rsid w:val="00395D28"/>
    <w:rsid w:val="003C6EE1"/>
    <w:rsid w:val="003D37C6"/>
    <w:rsid w:val="003E0468"/>
    <w:rsid w:val="003E0BD2"/>
    <w:rsid w:val="003E2E27"/>
    <w:rsid w:val="003E447F"/>
    <w:rsid w:val="003F54DA"/>
    <w:rsid w:val="00437B8F"/>
    <w:rsid w:val="00451621"/>
    <w:rsid w:val="0045772B"/>
    <w:rsid w:val="00476D86"/>
    <w:rsid w:val="00485787"/>
    <w:rsid w:val="004D2689"/>
    <w:rsid w:val="004E1660"/>
    <w:rsid w:val="004E2C96"/>
    <w:rsid w:val="004E411E"/>
    <w:rsid w:val="004F00D8"/>
    <w:rsid w:val="004F55E7"/>
    <w:rsid w:val="00503CBF"/>
    <w:rsid w:val="00503FD5"/>
    <w:rsid w:val="0051119D"/>
    <w:rsid w:val="005120AF"/>
    <w:rsid w:val="00515B90"/>
    <w:rsid w:val="00523706"/>
    <w:rsid w:val="00531224"/>
    <w:rsid w:val="005373BB"/>
    <w:rsid w:val="00537D14"/>
    <w:rsid w:val="00551025"/>
    <w:rsid w:val="005546AD"/>
    <w:rsid w:val="005562D1"/>
    <w:rsid w:val="005613FF"/>
    <w:rsid w:val="0056341F"/>
    <w:rsid w:val="00565469"/>
    <w:rsid w:val="005732ED"/>
    <w:rsid w:val="00576875"/>
    <w:rsid w:val="005801B0"/>
    <w:rsid w:val="0058355F"/>
    <w:rsid w:val="005844D0"/>
    <w:rsid w:val="00593BDE"/>
    <w:rsid w:val="0059623D"/>
    <w:rsid w:val="00597BA2"/>
    <w:rsid w:val="005A208E"/>
    <w:rsid w:val="005A36B3"/>
    <w:rsid w:val="005D7DDE"/>
    <w:rsid w:val="005E4372"/>
    <w:rsid w:val="005E6200"/>
    <w:rsid w:val="005F2B02"/>
    <w:rsid w:val="006133E7"/>
    <w:rsid w:val="006142E4"/>
    <w:rsid w:val="00625764"/>
    <w:rsid w:val="00642D82"/>
    <w:rsid w:val="00652C7C"/>
    <w:rsid w:val="006811ED"/>
    <w:rsid w:val="00691527"/>
    <w:rsid w:val="006939C6"/>
    <w:rsid w:val="006A6DC1"/>
    <w:rsid w:val="006A7AA7"/>
    <w:rsid w:val="006B65BA"/>
    <w:rsid w:val="006C5A5C"/>
    <w:rsid w:val="006D1283"/>
    <w:rsid w:val="006D5C9C"/>
    <w:rsid w:val="006D75E0"/>
    <w:rsid w:val="006E0964"/>
    <w:rsid w:val="006E53C2"/>
    <w:rsid w:val="006F2AD6"/>
    <w:rsid w:val="007025A3"/>
    <w:rsid w:val="00713B1D"/>
    <w:rsid w:val="00715709"/>
    <w:rsid w:val="0073518D"/>
    <w:rsid w:val="00736BF3"/>
    <w:rsid w:val="007460A6"/>
    <w:rsid w:val="0077189C"/>
    <w:rsid w:val="00793FC6"/>
    <w:rsid w:val="00795183"/>
    <w:rsid w:val="007A721C"/>
    <w:rsid w:val="007B6893"/>
    <w:rsid w:val="007C1859"/>
    <w:rsid w:val="007C7EF7"/>
    <w:rsid w:val="007D29CF"/>
    <w:rsid w:val="007D3473"/>
    <w:rsid w:val="007D36C4"/>
    <w:rsid w:val="007D5917"/>
    <w:rsid w:val="007E498E"/>
    <w:rsid w:val="007F0F7A"/>
    <w:rsid w:val="00803206"/>
    <w:rsid w:val="0081213A"/>
    <w:rsid w:val="008135C4"/>
    <w:rsid w:val="0082708E"/>
    <w:rsid w:val="00841684"/>
    <w:rsid w:val="008457FA"/>
    <w:rsid w:val="008635EA"/>
    <w:rsid w:val="0086646F"/>
    <w:rsid w:val="00870810"/>
    <w:rsid w:val="00883FAC"/>
    <w:rsid w:val="00885001"/>
    <w:rsid w:val="00891CE5"/>
    <w:rsid w:val="008936E6"/>
    <w:rsid w:val="008958B1"/>
    <w:rsid w:val="008A37C0"/>
    <w:rsid w:val="008B18FD"/>
    <w:rsid w:val="008F5D31"/>
    <w:rsid w:val="008F7B86"/>
    <w:rsid w:val="00915A4E"/>
    <w:rsid w:val="00915E59"/>
    <w:rsid w:val="00934394"/>
    <w:rsid w:val="00941415"/>
    <w:rsid w:val="00944E12"/>
    <w:rsid w:val="00980356"/>
    <w:rsid w:val="009839C9"/>
    <w:rsid w:val="00985FC5"/>
    <w:rsid w:val="009869EB"/>
    <w:rsid w:val="00A033C7"/>
    <w:rsid w:val="00A12BB9"/>
    <w:rsid w:val="00A27C3A"/>
    <w:rsid w:val="00A41269"/>
    <w:rsid w:val="00A413E1"/>
    <w:rsid w:val="00A56F5C"/>
    <w:rsid w:val="00A643EC"/>
    <w:rsid w:val="00A64935"/>
    <w:rsid w:val="00A678E0"/>
    <w:rsid w:val="00A87C41"/>
    <w:rsid w:val="00AA4369"/>
    <w:rsid w:val="00AA7789"/>
    <w:rsid w:val="00AB528F"/>
    <w:rsid w:val="00AD2605"/>
    <w:rsid w:val="00B10F17"/>
    <w:rsid w:val="00B16602"/>
    <w:rsid w:val="00B16CB3"/>
    <w:rsid w:val="00B21374"/>
    <w:rsid w:val="00B21A28"/>
    <w:rsid w:val="00B21D67"/>
    <w:rsid w:val="00B4538C"/>
    <w:rsid w:val="00B65ABA"/>
    <w:rsid w:val="00B761D3"/>
    <w:rsid w:val="00B87597"/>
    <w:rsid w:val="00BA6ACF"/>
    <w:rsid w:val="00BA6B41"/>
    <w:rsid w:val="00BB6E8C"/>
    <w:rsid w:val="00BC6FB7"/>
    <w:rsid w:val="00BD370B"/>
    <w:rsid w:val="00BF6D9E"/>
    <w:rsid w:val="00C01CEA"/>
    <w:rsid w:val="00C03DCD"/>
    <w:rsid w:val="00C16B9F"/>
    <w:rsid w:val="00C17509"/>
    <w:rsid w:val="00C2108B"/>
    <w:rsid w:val="00C37212"/>
    <w:rsid w:val="00C50380"/>
    <w:rsid w:val="00C57BBF"/>
    <w:rsid w:val="00C6733A"/>
    <w:rsid w:val="00C67E7A"/>
    <w:rsid w:val="00C77A70"/>
    <w:rsid w:val="00C8101F"/>
    <w:rsid w:val="00C852C5"/>
    <w:rsid w:val="00C934CA"/>
    <w:rsid w:val="00C95AFE"/>
    <w:rsid w:val="00CA3538"/>
    <w:rsid w:val="00CB1C80"/>
    <w:rsid w:val="00CB2B3D"/>
    <w:rsid w:val="00CB5F75"/>
    <w:rsid w:val="00CC1C92"/>
    <w:rsid w:val="00CD137E"/>
    <w:rsid w:val="00CD5865"/>
    <w:rsid w:val="00CF2B46"/>
    <w:rsid w:val="00D013DF"/>
    <w:rsid w:val="00D02C69"/>
    <w:rsid w:val="00D14D9A"/>
    <w:rsid w:val="00D17525"/>
    <w:rsid w:val="00D274F7"/>
    <w:rsid w:val="00D412DF"/>
    <w:rsid w:val="00D50F0E"/>
    <w:rsid w:val="00D6118A"/>
    <w:rsid w:val="00D65523"/>
    <w:rsid w:val="00D67549"/>
    <w:rsid w:val="00D750D5"/>
    <w:rsid w:val="00D8599F"/>
    <w:rsid w:val="00D94B1F"/>
    <w:rsid w:val="00DA7616"/>
    <w:rsid w:val="00DC5DA6"/>
    <w:rsid w:val="00DC77BA"/>
    <w:rsid w:val="00DE4738"/>
    <w:rsid w:val="00DF7626"/>
    <w:rsid w:val="00E02AEC"/>
    <w:rsid w:val="00E051B9"/>
    <w:rsid w:val="00E3417C"/>
    <w:rsid w:val="00E3671A"/>
    <w:rsid w:val="00E47E8F"/>
    <w:rsid w:val="00E50C06"/>
    <w:rsid w:val="00E510C9"/>
    <w:rsid w:val="00E51448"/>
    <w:rsid w:val="00E5396E"/>
    <w:rsid w:val="00E91F51"/>
    <w:rsid w:val="00E94C1B"/>
    <w:rsid w:val="00EA37B3"/>
    <w:rsid w:val="00EA38B1"/>
    <w:rsid w:val="00EA797B"/>
    <w:rsid w:val="00ED0E22"/>
    <w:rsid w:val="00ED3505"/>
    <w:rsid w:val="00ED517F"/>
    <w:rsid w:val="00EE5BD3"/>
    <w:rsid w:val="00EE609C"/>
    <w:rsid w:val="00EE60C0"/>
    <w:rsid w:val="00EE6C90"/>
    <w:rsid w:val="00EF5162"/>
    <w:rsid w:val="00F05580"/>
    <w:rsid w:val="00F107BD"/>
    <w:rsid w:val="00F13A39"/>
    <w:rsid w:val="00F226A1"/>
    <w:rsid w:val="00F25826"/>
    <w:rsid w:val="00F260C4"/>
    <w:rsid w:val="00F47490"/>
    <w:rsid w:val="00F543BD"/>
    <w:rsid w:val="00F55877"/>
    <w:rsid w:val="00F6347F"/>
    <w:rsid w:val="00F65B6F"/>
    <w:rsid w:val="00F72AFA"/>
    <w:rsid w:val="00F935FB"/>
    <w:rsid w:val="00F93BD5"/>
    <w:rsid w:val="00FB02AF"/>
    <w:rsid w:val="00FB6265"/>
    <w:rsid w:val="00FF7B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6E1874"/>
  <w15:docId w15:val="{7D9A6F31-BE0D-40FB-A83A-8A5DBDE54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643EC"/>
    <w:rPr>
      <w:sz w:val="24"/>
      <w:szCs w:val="24"/>
      <w:lang w:eastAsia="en-US"/>
    </w:rPr>
  </w:style>
  <w:style w:type="paragraph" w:styleId="Titolo1">
    <w:name w:val="heading 1"/>
    <w:basedOn w:val="Normale"/>
    <w:next w:val="Normale"/>
    <w:link w:val="Titolo1Carattere"/>
    <w:uiPriority w:val="99"/>
    <w:qFormat/>
    <w:rsid w:val="00A643EC"/>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9"/>
    <w:qFormat/>
    <w:rsid w:val="00A643EC"/>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9"/>
    <w:qFormat/>
    <w:rsid w:val="00A643EC"/>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uiPriority w:val="99"/>
    <w:qFormat/>
    <w:rsid w:val="00A643EC"/>
    <w:pPr>
      <w:keepNext/>
      <w:spacing w:before="240" w:after="60"/>
      <w:outlineLvl w:val="3"/>
    </w:pPr>
    <w:rPr>
      <w:rFonts w:ascii="Calibri" w:eastAsia="Times New Roman" w:hAnsi="Calibri"/>
      <w:b/>
      <w:bCs/>
      <w:sz w:val="28"/>
      <w:szCs w:val="28"/>
    </w:rPr>
  </w:style>
  <w:style w:type="paragraph" w:styleId="Titolo5">
    <w:name w:val="heading 5"/>
    <w:basedOn w:val="Normale"/>
    <w:next w:val="Normale"/>
    <w:link w:val="Titolo5Carattere"/>
    <w:uiPriority w:val="99"/>
    <w:qFormat/>
    <w:rsid w:val="00A643EC"/>
    <w:pPr>
      <w:spacing w:before="240" w:after="60"/>
      <w:outlineLvl w:val="4"/>
    </w:pPr>
    <w:rPr>
      <w:rFonts w:ascii="Calibri" w:eastAsia="Times New Roman" w:hAnsi="Calibri"/>
      <w:b/>
      <w:bCs/>
      <w:i/>
      <w:iCs/>
      <w:sz w:val="26"/>
      <w:szCs w:val="26"/>
    </w:rPr>
  </w:style>
  <w:style w:type="paragraph" w:styleId="Titolo6">
    <w:name w:val="heading 6"/>
    <w:basedOn w:val="Normale"/>
    <w:next w:val="Normale"/>
    <w:link w:val="Titolo6Carattere"/>
    <w:uiPriority w:val="99"/>
    <w:qFormat/>
    <w:rsid w:val="00A643EC"/>
    <w:pPr>
      <w:spacing w:before="240" w:after="60"/>
      <w:outlineLvl w:val="5"/>
    </w:pPr>
    <w:rPr>
      <w:rFonts w:ascii="Calibri" w:eastAsia="Times New Roman" w:hAnsi="Calibri"/>
      <w:b/>
      <w:bCs/>
      <w:sz w:val="22"/>
      <w:szCs w:val="22"/>
    </w:rPr>
  </w:style>
  <w:style w:type="paragraph" w:styleId="Titolo7">
    <w:name w:val="heading 7"/>
    <w:basedOn w:val="Normale"/>
    <w:next w:val="Normale"/>
    <w:link w:val="Titolo7Carattere"/>
    <w:uiPriority w:val="99"/>
    <w:qFormat/>
    <w:rsid w:val="00A643EC"/>
    <w:pPr>
      <w:spacing w:before="240" w:after="60"/>
      <w:outlineLvl w:val="6"/>
    </w:pPr>
    <w:rPr>
      <w:rFonts w:ascii="Calibri" w:eastAsia="Times New Roman" w:hAnsi="Calibri"/>
    </w:rPr>
  </w:style>
  <w:style w:type="paragraph" w:styleId="Titolo8">
    <w:name w:val="heading 8"/>
    <w:basedOn w:val="Normale"/>
    <w:next w:val="Normale"/>
    <w:link w:val="Titolo8Carattere"/>
    <w:uiPriority w:val="99"/>
    <w:qFormat/>
    <w:rsid w:val="00A643EC"/>
    <w:pPr>
      <w:spacing w:before="240" w:after="60"/>
      <w:outlineLvl w:val="7"/>
    </w:pPr>
    <w:rPr>
      <w:rFonts w:ascii="Calibri" w:eastAsia="Times New Roman" w:hAnsi="Calibri"/>
      <w:i/>
      <w:iCs/>
    </w:rPr>
  </w:style>
  <w:style w:type="paragraph" w:styleId="Titolo9">
    <w:name w:val="heading 9"/>
    <w:basedOn w:val="Normale"/>
    <w:next w:val="Normale"/>
    <w:link w:val="Titolo9Carattere"/>
    <w:uiPriority w:val="99"/>
    <w:qFormat/>
    <w:rsid w:val="00A643EC"/>
    <w:pPr>
      <w:spacing w:before="240" w:after="60"/>
      <w:outlineLvl w:val="8"/>
    </w:pPr>
    <w:rPr>
      <w:rFonts w:ascii="Cambria" w:eastAsia="Times New Roman"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A643EC"/>
    <w:rPr>
      <w:rFonts w:ascii="Cambria" w:hAnsi="Cambria" w:cs="Times New Roman"/>
      <w:b/>
      <w:bCs/>
      <w:kern w:val="32"/>
      <w:sz w:val="32"/>
      <w:szCs w:val="32"/>
    </w:rPr>
  </w:style>
  <w:style w:type="character" w:customStyle="1" w:styleId="Titolo2Carattere">
    <w:name w:val="Titolo 2 Carattere"/>
    <w:link w:val="Titolo2"/>
    <w:uiPriority w:val="99"/>
    <w:locked/>
    <w:rsid w:val="00A643EC"/>
    <w:rPr>
      <w:rFonts w:ascii="Cambria" w:hAnsi="Cambria" w:cs="Times New Roman"/>
      <w:b/>
      <w:bCs/>
      <w:i/>
      <w:iCs/>
      <w:sz w:val="28"/>
      <w:szCs w:val="28"/>
    </w:rPr>
  </w:style>
  <w:style w:type="character" w:customStyle="1" w:styleId="Titolo3Carattere">
    <w:name w:val="Titolo 3 Carattere"/>
    <w:link w:val="Titolo3"/>
    <w:uiPriority w:val="99"/>
    <w:locked/>
    <w:rsid w:val="00A643EC"/>
    <w:rPr>
      <w:rFonts w:ascii="Cambria" w:hAnsi="Cambria" w:cs="Times New Roman"/>
      <w:b/>
      <w:bCs/>
      <w:sz w:val="26"/>
      <w:szCs w:val="26"/>
    </w:rPr>
  </w:style>
  <w:style w:type="character" w:customStyle="1" w:styleId="Titolo4Carattere">
    <w:name w:val="Titolo 4 Carattere"/>
    <w:link w:val="Titolo4"/>
    <w:uiPriority w:val="99"/>
    <w:locked/>
    <w:rsid w:val="00A643EC"/>
    <w:rPr>
      <w:rFonts w:ascii="Calibri" w:hAnsi="Calibri" w:cs="Times New Roman"/>
      <w:b/>
      <w:bCs/>
      <w:sz w:val="28"/>
      <w:szCs w:val="28"/>
    </w:rPr>
  </w:style>
  <w:style w:type="character" w:customStyle="1" w:styleId="Titolo5Carattere">
    <w:name w:val="Titolo 5 Carattere"/>
    <w:link w:val="Titolo5"/>
    <w:uiPriority w:val="99"/>
    <w:locked/>
    <w:rsid w:val="00A643EC"/>
    <w:rPr>
      <w:rFonts w:ascii="Calibri" w:hAnsi="Calibri" w:cs="Times New Roman"/>
      <w:b/>
      <w:bCs/>
      <w:i/>
      <w:iCs/>
      <w:sz w:val="26"/>
      <w:szCs w:val="26"/>
    </w:rPr>
  </w:style>
  <w:style w:type="character" w:customStyle="1" w:styleId="Titolo6Carattere">
    <w:name w:val="Titolo 6 Carattere"/>
    <w:link w:val="Titolo6"/>
    <w:uiPriority w:val="99"/>
    <w:locked/>
    <w:rsid w:val="00A643EC"/>
    <w:rPr>
      <w:rFonts w:ascii="Calibri" w:hAnsi="Calibri" w:cs="Times New Roman"/>
      <w:b/>
      <w:bCs/>
      <w:sz w:val="22"/>
      <w:szCs w:val="22"/>
    </w:rPr>
  </w:style>
  <w:style w:type="character" w:customStyle="1" w:styleId="Titolo7Carattere">
    <w:name w:val="Titolo 7 Carattere"/>
    <w:link w:val="Titolo7"/>
    <w:uiPriority w:val="99"/>
    <w:locked/>
    <w:rsid w:val="00A643EC"/>
    <w:rPr>
      <w:rFonts w:ascii="Calibri" w:hAnsi="Calibri" w:cs="Times New Roman"/>
      <w:sz w:val="24"/>
      <w:szCs w:val="24"/>
    </w:rPr>
  </w:style>
  <w:style w:type="character" w:customStyle="1" w:styleId="Titolo8Carattere">
    <w:name w:val="Titolo 8 Carattere"/>
    <w:link w:val="Titolo8"/>
    <w:uiPriority w:val="99"/>
    <w:locked/>
    <w:rsid w:val="00A643EC"/>
    <w:rPr>
      <w:rFonts w:ascii="Calibri" w:hAnsi="Calibri" w:cs="Times New Roman"/>
      <w:i/>
      <w:iCs/>
      <w:sz w:val="24"/>
      <w:szCs w:val="24"/>
    </w:rPr>
  </w:style>
  <w:style w:type="character" w:customStyle="1" w:styleId="Titolo9Carattere">
    <w:name w:val="Titolo 9 Carattere"/>
    <w:link w:val="Titolo9"/>
    <w:uiPriority w:val="99"/>
    <w:locked/>
    <w:rsid w:val="00A643EC"/>
    <w:rPr>
      <w:rFonts w:ascii="Cambria" w:hAnsi="Cambria" w:cs="Times New Roman"/>
      <w:sz w:val="22"/>
      <w:szCs w:val="22"/>
    </w:rPr>
  </w:style>
  <w:style w:type="paragraph" w:styleId="Titolo">
    <w:name w:val="Title"/>
    <w:basedOn w:val="Normale"/>
    <w:next w:val="Normale"/>
    <w:link w:val="TitoloCarattere"/>
    <w:qFormat/>
    <w:rsid w:val="00A643EC"/>
    <w:pPr>
      <w:spacing w:before="240" w:after="60"/>
      <w:jc w:val="center"/>
      <w:outlineLvl w:val="0"/>
    </w:pPr>
    <w:rPr>
      <w:rFonts w:ascii="Cambria" w:eastAsia="Times New Roman" w:hAnsi="Cambria"/>
      <w:b/>
      <w:bCs/>
      <w:kern w:val="28"/>
      <w:sz w:val="32"/>
      <w:szCs w:val="32"/>
      <w:lang w:val="en-US"/>
    </w:rPr>
  </w:style>
  <w:style w:type="character" w:customStyle="1" w:styleId="TitoloCarattere">
    <w:name w:val="Titolo Carattere"/>
    <w:link w:val="Titolo"/>
    <w:locked/>
    <w:rsid w:val="00A643EC"/>
    <w:rPr>
      <w:rFonts w:ascii="Cambria" w:hAnsi="Cambria" w:cs="Times New Roman"/>
      <w:b/>
      <w:bCs/>
      <w:kern w:val="28"/>
      <w:sz w:val="32"/>
      <w:szCs w:val="32"/>
      <w:lang w:val="en-US" w:eastAsia="en-US"/>
    </w:rPr>
  </w:style>
  <w:style w:type="character" w:styleId="Enfasigrassetto">
    <w:name w:val="Strong"/>
    <w:uiPriority w:val="22"/>
    <w:qFormat/>
    <w:rsid w:val="00A643EC"/>
    <w:rPr>
      <w:rFonts w:cs="Times New Roman"/>
      <w:b/>
      <w:bCs/>
    </w:rPr>
  </w:style>
  <w:style w:type="character" w:styleId="Enfasicorsivo">
    <w:name w:val="Emphasis"/>
    <w:uiPriority w:val="20"/>
    <w:qFormat/>
    <w:rsid w:val="00A643EC"/>
    <w:rPr>
      <w:rFonts w:cs="Times New Roman"/>
      <w:i/>
      <w:iCs/>
    </w:rPr>
  </w:style>
  <w:style w:type="character" w:styleId="Collegamentoipertestuale">
    <w:name w:val="Hyperlink"/>
    <w:uiPriority w:val="99"/>
    <w:locked/>
    <w:rsid w:val="00AA4369"/>
    <w:rPr>
      <w:rFonts w:cs="Times New Roman"/>
      <w:color w:val="0000FF"/>
      <w:u w:val="single"/>
    </w:rPr>
  </w:style>
  <w:style w:type="paragraph" w:customStyle="1" w:styleId="Standard">
    <w:name w:val="Standard"/>
    <w:rsid w:val="00EA38B1"/>
    <w:pPr>
      <w:widowControl w:val="0"/>
      <w:suppressAutoHyphens/>
      <w:autoSpaceDN w:val="0"/>
      <w:textAlignment w:val="baseline"/>
    </w:pPr>
    <w:rPr>
      <w:rFonts w:eastAsia="Arial Unicode MS" w:cs="Arial Unicode MS"/>
      <w:kern w:val="3"/>
      <w:sz w:val="24"/>
      <w:szCs w:val="24"/>
      <w:lang w:eastAsia="zh-CN" w:bidi="hi-IN"/>
    </w:rPr>
  </w:style>
  <w:style w:type="paragraph" w:styleId="Intestazione">
    <w:name w:val="header"/>
    <w:basedOn w:val="Normale"/>
    <w:link w:val="IntestazioneCarattere"/>
    <w:uiPriority w:val="99"/>
    <w:unhideWhenUsed/>
    <w:locked/>
    <w:rsid w:val="00EA38B1"/>
    <w:pPr>
      <w:tabs>
        <w:tab w:val="center" w:pos="4819"/>
        <w:tab w:val="right" w:pos="9638"/>
      </w:tabs>
    </w:pPr>
  </w:style>
  <w:style w:type="character" w:customStyle="1" w:styleId="IntestazioneCarattere">
    <w:name w:val="Intestazione Carattere"/>
    <w:link w:val="Intestazione"/>
    <w:uiPriority w:val="99"/>
    <w:rsid w:val="00EA38B1"/>
    <w:rPr>
      <w:sz w:val="24"/>
      <w:szCs w:val="24"/>
      <w:lang w:eastAsia="en-US"/>
    </w:rPr>
  </w:style>
  <w:style w:type="paragraph" w:styleId="Pidipagina">
    <w:name w:val="footer"/>
    <w:basedOn w:val="Normale"/>
    <w:link w:val="PidipaginaCarattere"/>
    <w:uiPriority w:val="99"/>
    <w:unhideWhenUsed/>
    <w:locked/>
    <w:rsid w:val="00EA38B1"/>
    <w:pPr>
      <w:tabs>
        <w:tab w:val="center" w:pos="4819"/>
        <w:tab w:val="right" w:pos="9638"/>
      </w:tabs>
    </w:pPr>
  </w:style>
  <w:style w:type="character" w:customStyle="1" w:styleId="PidipaginaCarattere">
    <w:name w:val="Piè di pagina Carattere"/>
    <w:link w:val="Pidipagina"/>
    <w:uiPriority w:val="99"/>
    <w:rsid w:val="00EA38B1"/>
    <w:rPr>
      <w:sz w:val="24"/>
      <w:szCs w:val="24"/>
      <w:lang w:eastAsia="en-US"/>
    </w:rPr>
  </w:style>
  <w:style w:type="paragraph" w:customStyle="1" w:styleId="Default">
    <w:name w:val="Default"/>
    <w:rsid w:val="001A6BB9"/>
    <w:pPr>
      <w:autoSpaceDE w:val="0"/>
      <w:autoSpaceDN w:val="0"/>
      <w:adjustRightInd w:val="0"/>
    </w:pPr>
    <w:rPr>
      <w:rFonts w:ascii="Arial" w:hAnsi="Arial" w:cs="Arial"/>
      <w:color w:val="000000"/>
      <w:sz w:val="24"/>
      <w:szCs w:val="24"/>
    </w:rPr>
  </w:style>
  <w:style w:type="paragraph" w:styleId="NormaleWeb">
    <w:name w:val="Normal (Web)"/>
    <w:basedOn w:val="Normale"/>
    <w:uiPriority w:val="99"/>
    <w:unhideWhenUsed/>
    <w:locked/>
    <w:rsid w:val="0015105B"/>
    <w:pPr>
      <w:spacing w:after="188"/>
    </w:pPr>
    <w:rPr>
      <w:rFonts w:eastAsia="Times New Roman"/>
      <w:lang w:eastAsia="it-IT"/>
    </w:rPr>
  </w:style>
  <w:style w:type="character" w:styleId="Menzionenonrisolta">
    <w:name w:val="Unresolved Mention"/>
    <w:uiPriority w:val="99"/>
    <w:semiHidden/>
    <w:unhideWhenUsed/>
    <w:rsid w:val="001032A9"/>
    <w:rPr>
      <w:color w:val="605E5C"/>
      <w:shd w:val="clear" w:color="auto" w:fill="E1DFDD"/>
    </w:rPr>
  </w:style>
  <w:style w:type="paragraph" w:customStyle="1" w:styleId="Textbody">
    <w:name w:val="Text body"/>
    <w:basedOn w:val="Standard"/>
    <w:rsid w:val="000D306C"/>
    <w:pPr>
      <w:widowControl/>
      <w:autoSpaceDN/>
      <w:spacing w:before="1"/>
    </w:pPr>
    <w:rPr>
      <w:rFonts w:ascii="Arial MT" w:eastAsia="Arial MT" w:hAnsi="Arial MT" w:cs="Arial MT"/>
      <w:kern w:val="1"/>
      <w:sz w:val="28"/>
      <w:szCs w:val="28"/>
      <w:lang w:eastAsia="ar-SA" w:bidi="ar-SA"/>
    </w:rPr>
  </w:style>
  <w:style w:type="paragraph" w:styleId="Testonormale">
    <w:name w:val="Plain Text"/>
    <w:basedOn w:val="Normale"/>
    <w:link w:val="TestonormaleCarattere"/>
    <w:uiPriority w:val="99"/>
    <w:semiHidden/>
    <w:unhideWhenUsed/>
    <w:locked/>
    <w:rsid w:val="00FB6265"/>
    <w:rPr>
      <w:rFonts w:eastAsia="Times New Roman"/>
      <w:color w:val="262626"/>
      <w:kern w:val="2"/>
      <w:sz w:val="20"/>
      <w:szCs w:val="20"/>
    </w:rPr>
  </w:style>
  <w:style w:type="character" w:customStyle="1" w:styleId="TestonormaleCarattere">
    <w:name w:val="Testo normale Carattere"/>
    <w:link w:val="Testonormale"/>
    <w:uiPriority w:val="99"/>
    <w:semiHidden/>
    <w:rsid w:val="00FB6265"/>
    <w:rPr>
      <w:rFonts w:eastAsia="Times New Roman"/>
      <w:color w:val="262626"/>
      <w:kern w:val="2"/>
      <w:lang w:eastAsia="en-US"/>
    </w:rPr>
  </w:style>
  <w:style w:type="paragraph" w:customStyle="1" w:styleId="Pa1">
    <w:name w:val="Pa1"/>
    <w:basedOn w:val="Default"/>
    <w:next w:val="Default"/>
    <w:uiPriority w:val="99"/>
    <w:rsid w:val="000C24F3"/>
    <w:pPr>
      <w:spacing w:line="241" w:lineRule="atLeast"/>
    </w:pPr>
    <w:rPr>
      <w:rFonts w:ascii="Cheap Pine Sans" w:hAnsi="Cheap Pine Sans" w:cs="Times New Roman"/>
      <w:color w:val="auto"/>
    </w:rPr>
  </w:style>
  <w:style w:type="character" w:customStyle="1" w:styleId="A1">
    <w:name w:val="A1"/>
    <w:uiPriority w:val="99"/>
    <w:rsid w:val="000C24F3"/>
    <w:rPr>
      <w:rFonts w:cs="Cheap Pine Sans"/>
      <w:color w:val="000000"/>
      <w:sz w:val="40"/>
      <w:szCs w:val="40"/>
    </w:rPr>
  </w:style>
  <w:style w:type="paragraph" w:customStyle="1" w:styleId="Pa0">
    <w:name w:val="Pa0"/>
    <w:basedOn w:val="Default"/>
    <w:next w:val="Default"/>
    <w:uiPriority w:val="99"/>
    <w:rsid w:val="000C24F3"/>
    <w:pPr>
      <w:spacing w:line="241" w:lineRule="atLeast"/>
    </w:pPr>
    <w:rPr>
      <w:rFonts w:ascii="Cheap Pine Sans" w:hAnsi="Cheap Pine San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7236142">
      <w:bodyDiv w:val="1"/>
      <w:marLeft w:val="0"/>
      <w:marRight w:val="0"/>
      <w:marTop w:val="0"/>
      <w:marBottom w:val="0"/>
      <w:divBdr>
        <w:top w:val="none" w:sz="0" w:space="0" w:color="auto"/>
        <w:left w:val="none" w:sz="0" w:space="0" w:color="auto"/>
        <w:bottom w:val="none" w:sz="0" w:space="0" w:color="auto"/>
        <w:right w:val="none" w:sz="0" w:space="0" w:color="auto"/>
      </w:divBdr>
    </w:div>
    <w:div w:id="1477916576">
      <w:bodyDiv w:val="1"/>
      <w:marLeft w:val="0"/>
      <w:marRight w:val="0"/>
      <w:marTop w:val="0"/>
      <w:marBottom w:val="0"/>
      <w:divBdr>
        <w:top w:val="none" w:sz="0" w:space="0" w:color="auto"/>
        <w:left w:val="none" w:sz="0" w:space="0" w:color="auto"/>
        <w:bottom w:val="none" w:sz="0" w:space="0" w:color="auto"/>
        <w:right w:val="none" w:sz="0" w:space="0" w:color="auto"/>
      </w:divBdr>
    </w:div>
    <w:div w:id="1602226325">
      <w:bodyDiv w:val="1"/>
      <w:marLeft w:val="0"/>
      <w:marRight w:val="0"/>
      <w:marTop w:val="0"/>
      <w:marBottom w:val="0"/>
      <w:divBdr>
        <w:top w:val="none" w:sz="0" w:space="0" w:color="auto"/>
        <w:left w:val="none" w:sz="0" w:space="0" w:color="auto"/>
        <w:bottom w:val="none" w:sz="0" w:space="0" w:color="auto"/>
        <w:right w:val="none" w:sz="0" w:space="0" w:color="auto"/>
      </w:divBdr>
    </w:div>
    <w:div w:id="1610359711">
      <w:bodyDiv w:val="1"/>
      <w:marLeft w:val="0"/>
      <w:marRight w:val="0"/>
      <w:marTop w:val="0"/>
      <w:marBottom w:val="0"/>
      <w:divBdr>
        <w:top w:val="none" w:sz="0" w:space="0" w:color="auto"/>
        <w:left w:val="none" w:sz="0" w:space="0" w:color="auto"/>
        <w:bottom w:val="none" w:sz="0" w:space="0" w:color="auto"/>
        <w:right w:val="none" w:sz="0" w:space="0" w:color="auto"/>
      </w:divBdr>
    </w:div>
    <w:div w:id="169896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teatrosanbabilamilano.it/" TargetMode="External"/><Relationship Id="rId2" Type="http://schemas.openxmlformats.org/officeDocument/2006/relationships/hyperlink" Target="mailto:ufficiostampa@teatrosanbabilamilano.it"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256</Words>
  <Characters>1461</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TUTTE A CASA</vt:lpstr>
    </vt:vector>
  </TitlesOfParts>
  <Company/>
  <LinksUpToDate>false</LinksUpToDate>
  <CharactersWithSpaces>1714</CharactersWithSpaces>
  <SharedDoc>false</SharedDoc>
  <HLinks>
    <vt:vector size="12" baseType="variant">
      <vt:variant>
        <vt:i4>1638422</vt:i4>
      </vt:variant>
      <vt:variant>
        <vt:i4>3</vt:i4>
      </vt:variant>
      <vt:variant>
        <vt:i4>0</vt:i4>
      </vt:variant>
      <vt:variant>
        <vt:i4>5</vt:i4>
      </vt:variant>
      <vt:variant>
        <vt:lpwstr>http://www.teatrosanbabilamilano.it/</vt:lpwstr>
      </vt:variant>
      <vt:variant>
        <vt:lpwstr/>
      </vt:variant>
      <vt:variant>
        <vt:i4>1572924</vt:i4>
      </vt:variant>
      <vt:variant>
        <vt:i4>0</vt:i4>
      </vt:variant>
      <vt:variant>
        <vt:i4>0</vt:i4>
      </vt:variant>
      <vt:variant>
        <vt:i4>5</vt:i4>
      </vt:variant>
      <vt:variant>
        <vt:lpwstr>mailto:ufficiostampa@teatrosanbabilamilano.it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TUTTE A CASA</dc:title>
  <dc:subject/>
  <dc:creator>samsung</dc:creator>
  <cp:keywords/>
  <dc:description/>
  <cp:lastModifiedBy>Office San Babila</cp:lastModifiedBy>
  <cp:revision>2</cp:revision>
  <cp:lastPrinted>2022-12-11T12:11:00Z</cp:lastPrinted>
  <dcterms:created xsi:type="dcterms:W3CDTF">2025-01-29T19:31:00Z</dcterms:created>
  <dcterms:modified xsi:type="dcterms:W3CDTF">2025-01-29T19:31:00Z</dcterms:modified>
</cp:coreProperties>
</file>