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6984" w14:textId="5E6A4AB1" w:rsidR="00216E81" w:rsidRDefault="00FB7801" w:rsidP="00900C07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</w:t>
      </w:r>
    </w:p>
    <w:p w14:paraId="27A8234B" w14:textId="093B3138" w:rsidR="00FA043D" w:rsidRDefault="00FA043D" w:rsidP="00FA043D">
      <w:pPr>
        <w:jc w:val="center"/>
        <w:rPr>
          <w:rFonts w:ascii="Cambria" w:hAnsi="Cambria"/>
          <w:b/>
          <w:bCs/>
          <w:sz w:val="24"/>
          <w:szCs w:val="24"/>
        </w:rPr>
      </w:pPr>
      <w:r w:rsidRPr="00FA043D">
        <w:rPr>
          <w:rFonts w:ascii="Cambria" w:hAnsi="Cambria"/>
          <w:b/>
          <w:bCs/>
          <w:sz w:val="24"/>
          <w:szCs w:val="24"/>
        </w:rPr>
        <w:t>In occasione del mese dedicato alle malattie rare arriva a teatro lo spettacolo</w:t>
      </w:r>
    </w:p>
    <w:p w14:paraId="5F35259C" w14:textId="1A707875" w:rsidR="003632D2" w:rsidRPr="00FA043D" w:rsidRDefault="003632D2" w:rsidP="00FA043D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INVISIBILI scritto da Giovanni Rotolo </w:t>
      </w:r>
    </w:p>
    <w:p w14:paraId="2C1AF6D5" w14:textId="1AD78946" w:rsidR="00FA043D" w:rsidRDefault="00FA043D" w:rsidP="00EE64B7">
      <w:pPr>
        <w:jc w:val="center"/>
        <w:rPr>
          <w:rFonts w:ascii="Cambria" w:hAnsi="Cambria"/>
          <w:sz w:val="28"/>
          <w:szCs w:val="28"/>
        </w:rPr>
      </w:pPr>
      <w:r w:rsidRPr="00FA043D">
        <w:rPr>
          <w:rFonts w:ascii="Cambria" w:hAnsi="Cambria"/>
          <w:sz w:val="28"/>
          <w:szCs w:val="28"/>
        </w:rPr>
        <w:t xml:space="preserve">Con Marco Carnevali, Mimmo </w:t>
      </w:r>
      <w:proofErr w:type="spellStart"/>
      <w:r w:rsidRPr="00FA043D">
        <w:rPr>
          <w:rFonts w:ascii="Cambria" w:hAnsi="Cambria"/>
          <w:sz w:val="28"/>
          <w:szCs w:val="28"/>
        </w:rPr>
        <w:t>Linsalata</w:t>
      </w:r>
      <w:proofErr w:type="spellEnd"/>
      <w:r w:rsidRPr="00FA043D">
        <w:rPr>
          <w:rFonts w:ascii="Cambria" w:hAnsi="Cambria"/>
          <w:sz w:val="28"/>
          <w:szCs w:val="28"/>
        </w:rPr>
        <w:t xml:space="preserve"> ,Giovanni Rotolo,</w:t>
      </w:r>
      <w:r>
        <w:rPr>
          <w:rFonts w:ascii="Cambria" w:hAnsi="Cambria"/>
          <w:sz w:val="28"/>
          <w:szCs w:val="28"/>
        </w:rPr>
        <w:t xml:space="preserve"> </w:t>
      </w:r>
      <w:r w:rsidRPr="00FA043D">
        <w:rPr>
          <w:rFonts w:ascii="Cambria" w:hAnsi="Cambria"/>
          <w:sz w:val="28"/>
          <w:szCs w:val="28"/>
        </w:rPr>
        <w:t>Carolina Sisto</w:t>
      </w:r>
    </w:p>
    <w:p w14:paraId="6FD7A440" w14:textId="4817339D" w:rsidR="002C7F18" w:rsidRDefault="002C7F18" w:rsidP="00EE64B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Prima il </w:t>
      </w:r>
      <w:r w:rsidRPr="002C7F18">
        <w:rPr>
          <w:rFonts w:ascii="Cambria" w:hAnsi="Cambria"/>
          <w:b/>
          <w:bCs/>
          <w:sz w:val="28"/>
          <w:szCs w:val="28"/>
        </w:rPr>
        <w:t>28 febbraio 2025</w:t>
      </w:r>
      <w:r>
        <w:rPr>
          <w:rFonts w:ascii="Cambria" w:hAnsi="Cambria"/>
          <w:sz w:val="28"/>
          <w:szCs w:val="28"/>
        </w:rPr>
        <w:t xml:space="preserve"> in occasione della Giornata mondiale delle malattie rare, ore 20.30 – Teatro Sociale Fasano</w:t>
      </w:r>
    </w:p>
    <w:p w14:paraId="234A27A8" w14:textId="713DA0FC" w:rsidR="002C7F18" w:rsidRDefault="002C7F18" w:rsidP="00EE64B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Replica il </w:t>
      </w:r>
      <w:r w:rsidRPr="002C7F18">
        <w:rPr>
          <w:rFonts w:ascii="Cambria" w:hAnsi="Cambria"/>
          <w:b/>
          <w:bCs/>
          <w:sz w:val="28"/>
          <w:szCs w:val="28"/>
        </w:rPr>
        <w:t>05 marzo 2025</w:t>
      </w:r>
      <w:r>
        <w:rPr>
          <w:rFonts w:ascii="Cambria" w:hAnsi="Cambria"/>
          <w:sz w:val="28"/>
          <w:szCs w:val="28"/>
        </w:rPr>
        <w:t xml:space="preserve"> ore 20,30 Teatro Mariella - Monopoli</w:t>
      </w:r>
    </w:p>
    <w:p w14:paraId="7F0EADEC" w14:textId="77777777" w:rsidR="002C7F18" w:rsidRPr="00FA043D" w:rsidRDefault="002C7F18" w:rsidP="00EE64B7">
      <w:pPr>
        <w:jc w:val="center"/>
        <w:rPr>
          <w:rFonts w:ascii="Cambria" w:hAnsi="Cambria"/>
          <w:sz w:val="28"/>
          <w:szCs w:val="28"/>
        </w:rPr>
      </w:pPr>
    </w:p>
    <w:p w14:paraId="0C31AF98" w14:textId="77777777" w:rsidR="002C7F18" w:rsidRPr="002C7F18" w:rsidRDefault="002C7F18" w:rsidP="002C7F18">
      <w:pPr>
        <w:rPr>
          <w:rFonts w:ascii="Cambria" w:hAnsi="Cambria"/>
          <w:sz w:val="28"/>
          <w:szCs w:val="28"/>
        </w:rPr>
      </w:pPr>
      <w:r w:rsidRPr="002C7F18">
        <w:rPr>
          <w:rFonts w:ascii="Cambria" w:hAnsi="Cambria"/>
          <w:sz w:val="28"/>
          <w:szCs w:val="28"/>
        </w:rPr>
        <w:t xml:space="preserve">In Italia, più di un milione di persone convive con una malattia rara. Un coro sommesso che invoca diritti, attenzione e dignità, per fare luce e strappare al buio il destino di essere invisibili. </w:t>
      </w:r>
    </w:p>
    <w:p w14:paraId="13653DEF" w14:textId="090CE29C" w:rsidR="00FA043D" w:rsidRPr="002C7F18" w:rsidRDefault="00FA043D" w:rsidP="00FA043D">
      <w:pPr>
        <w:jc w:val="both"/>
        <w:rPr>
          <w:rFonts w:ascii="Cambria" w:hAnsi="Cambria"/>
          <w:sz w:val="28"/>
          <w:szCs w:val="28"/>
        </w:rPr>
      </w:pPr>
      <w:r w:rsidRPr="002C7F18">
        <w:rPr>
          <w:rFonts w:ascii="Cambria" w:hAnsi="Cambria"/>
          <w:sz w:val="28"/>
          <w:szCs w:val="28"/>
        </w:rPr>
        <w:t xml:space="preserve">Cosa succede quando devi aspettare anni per ricevere una diagnosi? Cosa succede quando fai parte di una piccola percentuale di malati e non ci sono informazioni, cure e ricerche sufficienti? Cosa succede quando sei un caregiver, ti prendi cura di un familiare malato e lotti ogni giorno contro il tempo e la stanchezza? </w:t>
      </w:r>
    </w:p>
    <w:p w14:paraId="576C2D6E" w14:textId="41C17C56" w:rsidR="00FA043D" w:rsidRPr="002C7F18" w:rsidRDefault="003632D2" w:rsidP="00FA043D">
      <w:pPr>
        <w:jc w:val="both"/>
        <w:rPr>
          <w:rFonts w:ascii="Cambria" w:hAnsi="Cambria"/>
          <w:i/>
          <w:iCs/>
          <w:sz w:val="28"/>
          <w:szCs w:val="28"/>
        </w:rPr>
      </w:pPr>
      <w:r w:rsidRPr="002C7F18">
        <w:rPr>
          <w:rFonts w:ascii="Cambria" w:hAnsi="Cambria"/>
          <w:i/>
          <w:iCs/>
          <w:sz w:val="28"/>
          <w:szCs w:val="28"/>
        </w:rPr>
        <w:t>“</w:t>
      </w:r>
      <w:r w:rsidR="00FA043D" w:rsidRPr="002C7F18">
        <w:rPr>
          <w:rFonts w:ascii="Cambria" w:hAnsi="Cambria"/>
          <w:i/>
          <w:iCs/>
          <w:sz w:val="28"/>
          <w:szCs w:val="28"/>
        </w:rPr>
        <w:t>Lo spettacolo</w:t>
      </w:r>
      <w:r w:rsidRPr="002C7F18">
        <w:rPr>
          <w:rFonts w:ascii="Cambria" w:hAnsi="Cambria"/>
          <w:sz w:val="28"/>
          <w:szCs w:val="28"/>
        </w:rPr>
        <w:t xml:space="preserve"> – racconta Giovanni Rotolo, autore dei testi - </w:t>
      </w:r>
      <w:r w:rsidR="00FA043D" w:rsidRPr="002C7F18">
        <w:rPr>
          <w:rFonts w:ascii="Cambria" w:hAnsi="Cambria"/>
          <w:sz w:val="28"/>
          <w:szCs w:val="28"/>
        </w:rPr>
        <w:t xml:space="preserve"> </w:t>
      </w:r>
      <w:r w:rsidR="00FA043D" w:rsidRPr="002C7F18">
        <w:rPr>
          <w:rFonts w:ascii="Cambria" w:hAnsi="Cambria"/>
          <w:i/>
          <w:iCs/>
          <w:sz w:val="28"/>
          <w:szCs w:val="28"/>
        </w:rPr>
        <w:t>racconta 3 storie: Martina è alle prese con un disturbo a cui non riesce a dare un nome, Mirko è un giovane medico che convive con l’osteogenesi imperfetta, Carlo è un caregiver che si prende cura del fratello malato Alessandro.</w:t>
      </w:r>
      <w:r w:rsidRPr="002C7F18">
        <w:rPr>
          <w:rFonts w:ascii="Cambria" w:hAnsi="Cambria"/>
          <w:i/>
          <w:iCs/>
          <w:sz w:val="28"/>
          <w:szCs w:val="28"/>
        </w:rPr>
        <w:t xml:space="preserve"> </w:t>
      </w:r>
      <w:r w:rsidR="00FA043D" w:rsidRPr="002C7F18">
        <w:rPr>
          <w:rFonts w:ascii="Cambria" w:hAnsi="Cambria"/>
          <w:i/>
          <w:iCs/>
          <w:sz w:val="28"/>
          <w:szCs w:val="28"/>
        </w:rPr>
        <w:t>“Invisibili</w:t>
      </w:r>
      <w:r w:rsidR="00FA043D" w:rsidRPr="002C7F18">
        <w:rPr>
          <w:rFonts w:ascii="Cambria" w:hAnsi="Cambria"/>
          <w:sz w:val="28"/>
          <w:szCs w:val="28"/>
        </w:rPr>
        <w:t xml:space="preserve">” </w:t>
      </w:r>
      <w:r w:rsidRPr="002C7F18">
        <w:rPr>
          <w:rFonts w:ascii="Cambria" w:hAnsi="Cambria"/>
          <w:sz w:val="28"/>
          <w:szCs w:val="28"/>
        </w:rPr>
        <w:t xml:space="preserve">– </w:t>
      </w:r>
      <w:r w:rsidRPr="002C7F18">
        <w:rPr>
          <w:rFonts w:ascii="Cambria" w:hAnsi="Cambria"/>
          <w:i/>
          <w:iCs/>
          <w:sz w:val="28"/>
          <w:szCs w:val="28"/>
        </w:rPr>
        <w:t xml:space="preserve">ribadisce l’autore - </w:t>
      </w:r>
      <w:r w:rsidR="00FA043D" w:rsidRPr="002C7F18">
        <w:rPr>
          <w:rFonts w:ascii="Cambria" w:hAnsi="Cambria"/>
          <w:i/>
          <w:iCs/>
          <w:sz w:val="28"/>
          <w:szCs w:val="28"/>
        </w:rPr>
        <w:t>racconta la convivenza con il dolore</w:t>
      </w:r>
      <w:r w:rsidR="001B4130" w:rsidRPr="002C7F18">
        <w:rPr>
          <w:rFonts w:ascii="Cambria" w:hAnsi="Cambria"/>
          <w:i/>
          <w:iCs/>
          <w:sz w:val="28"/>
          <w:szCs w:val="28"/>
        </w:rPr>
        <w:t xml:space="preserve"> dove</w:t>
      </w:r>
      <w:r w:rsidR="00FA043D" w:rsidRPr="002C7F18">
        <w:rPr>
          <w:rFonts w:ascii="Cambria" w:hAnsi="Cambria"/>
          <w:i/>
          <w:iCs/>
          <w:sz w:val="28"/>
          <w:szCs w:val="28"/>
        </w:rPr>
        <w:t xml:space="preserve"> </w:t>
      </w:r>
      <w:r w:rsidR="001B4130" w:rsidRPr="002C7F18">
        <w:rPr>
          <w:rFonts w:ascii="Cambria" w:hAnsi="Cambria"/>
          <w:i/>
          <w:iCs/>
          <w:sz w:val="28"/>
          <w:szCs w:val="28"/>
        </w:rPr>
        <w:t>o</w:t>
      </w:r>
      <w:r w:rsidR="00FA043D" w:rsidRPr="002C7F18">
        <w:rPr>
          <w:rFonts w:ascii="Cambria" w:hAnsi="Cambria"/>
          <w:i/>
          <w:iCs/>
          <w:sz w:val="28"/>
          <w:szCs w:val="28"/>
        </w:rPr>
        <w:t>gni personaggio a suo modo, troverà la strada per coesistere con la malattia e la consegnerà al pubblico in un dialogo costante dove siamo tutti uniti da un unico filo rosso: l’esistenza.</w:t>
      </w:r>
      <w:r w:rsidRPr="002C7F18">
        <w:rPr>
          <w:rFonts w:ascii="Cambria" w:hAnsi="Cambria"/>
          <w:i/>
          <w:iCs/>
          <w:sz w:val="28"/>
          <w:szCs w:val="28"/>
        </w:rPr>
        <w:t xml:space="preserve"> </w:t>
      </w:r>
      <w:r w:rsidR="00FA043D" w:rsidRPr="002C7F18">
        <w:rPr>
          <w:rFonts w:ascii="Cambria" w:hAnsi="Cambria"/>
          <w:i/>
          <w:iCs/>
          <w:sz w:val="28"/>
          <w:szCs w:val="28"/>
        </w:rPr>
        <w:t>Il dolore diventa più tollerabile se illuminato, compreso e condiviso. Facciamo luce insieme affinché non ci siano più storie “</w:t>
      </w:r>
      <w:r w:rsidRPr="002C7F18">
        <w:rPr>
          <w:rFonts w:ascii="Cambria" w:hAnsi="Cambria"/>
          <w:i/>
          <w:iCs/>
          <w:sz w:val="28"/>
          <w:szCs w:val="28"/>
        </w:rPr>
        <w:t>I</w:t>
      </w:r>
      <w:r w:rsidR="00FA043D" w:rsidRPr="002C7F18">
        <w:rPr>
          <w:rFonts w:ascii="Cambria" w:hAnsi="Cambria"/>
          <w:i/>
          <w:iCs/>
          <w:sz w:val="28"/>
          <w:szCs w:val="28"/>
        </w:rPr>
        <w:t>nvisibili”.</w:t>
      </w:r>
      <w:r w:rsidRPr="002C7F18">
        <w:rPr>
          <w:rFonts w:ascii="Cambria" w:hAnsi="Cambria"/>
          <w:i/>
          <w:iCs/>
          <w:sz w:val="28"/>
          <w:szCs w:val="28"/>
        </w:rPr>
        <w:t xml:space="preserve"> </w:t>
      </w:r>
      <w:r w:rsidR="00FA043D" w:rsidRPr="002C7F18">
        <w:rPr>
          <w:rFonts w:ascii="Cambria" w:hAnsi="Cambria"/>
          <w:i/>
          <w:iCs/>
          <w:sz w:val="28"/>
          <w:szCs w:val="28"/>
        </w:rPr>
        <w:t>Vi Aspettiamo a Teatro</w:t>
      </w:r>
      <w:r w:rsidRPr="002C7F18">
        <w:rPr>
          <w:rFonts w:ascii="Cambria" w:hAnsi="Cambria"/>
          <w:sz w:val="28"/>
          <w:szCs w:val="28"/>
        </w:rPr>
        <w:t>.”</w:t>
      </w:r>
    </w:p>
    <w:p w14:paraId="44EEFA07" w14:textId="2C652536" w:rsidR="003632D2" w:rsidRDefault="003632D2" w:rsidP="00ED24B3">
      <w:pPr>
        <w:jc w:val="both"/>
        <w:rPr>
          <w:rFonts w:ascii="Cambria" w:hAnsi="Cambria"/>
          <w:sz w:val="24"/>
          <w:szCs w:val="24"/>
        </w:rPr>
      </w:pPr>
      <w:r w:rsidRPr="003632D2">
        <w:rPr>
          <w:rFonts w:ascii="Cambria" w:hAnsi="Cambria"/>
          <w:b/>
          <w:bCs/>
          <w:sz w:val="24"/>
          <w:szCs w:val="24"/>
        </w:rPr>
        <w:t>Altre informazioni relative al tema</w:t>
      </w:r>
      <w:r>
        <w:rPr>
          <w:rFonts w:ascii="Cambria" w:hAnsi="Cambria"/>
          <w:sz w:val="24"/>
          <w:szCs w:val="24"/>
        </w:rPr>
        <w:t>.</w:t>
      </w:r>
    </w:p>
    <w:p w14:paraId="63986C9B" w14:textId="77777777" w:rsidR="003632D2" w:rsidRPr="002C7F18" w:rsidRDefault="003632D2" w:rsidP="003632D2">
      <w:pPr>
        <w:jc w:val="both"/>
        <w:rPr>
          <w:rFonts w:ascii="Cambria" w:hAnsi="Cambria"/>
          <w:sz w:val="28"/>
          <w:szCs w:val="28"/>
        </w:rPr>
      </w:pPr>
      <w:r w:rsidRPr="002C7F18">
        <w:rPr>
          <w:rFonts w:ascii="Cambria" w:hAnsi="Cambria"/>
          <w:sz w:val="28"/>
          <w:szCs w:val="28"/>
        </w:rPr>
        <w:t>Le malattie rare rappresentano una sfida significativa in Italia e in tutto il mondo. Si stima che circa 1 persona su 2.000 sia affetta da una malattia rara, il che, considerando la popolazione italiana, significa che ci sono centinaia di migliaia di persone colpite. Queste malattie, spesso genetiche e croniche, sono caratterizzate da una grande varietà di sintomi e possono avere un impatto devastante sulla vita dei pazienti e delle loro famiglie.</w:t>
      </w:r>
    </w:p>
    <w:p w14:paraId="698B5B62" w14:textId="77777777" w:rsidR="003632D2" w:rsidRPr="002C7F18" w:rsidRDefault="003632D2" w:rsidP="003632D2">
      <w:pPr>
        <w:jc w:val="both"/>
        <w:rPr>
          <w:rFonts w:ascii="Cambria" w:hAnsi="Cambria"/>
          <w:sz w:val="28"/>
          <w:szCs w:val="28"/>
        </w:rPr>
      </w:pPr>
    </w:p>
    <w:p w14:paraId="223DC014" w14:textId="77777777" w:rsidR="003632D2" w:rsidRPr="002C7F18" w:rsidRDefault="003632D2" w:rsidP="003632D2">
      <w:pPr>
        <w:jc w:val="both"/>
        <w:rPr>
          <w:rFonts w:ascii="Cambria" w:hAnsi="Cambria"/>
          <w:sz w:val="28"/>
          <w:szCs w:val="28"/>
        </w:rPr>
      </w:pPr>
      <w:r w:rsidRPr="002C7F18">
        <w:rPr>
          <w:rFonts w:ascii="Cambria" w:hAnsi="Cambria"/>
          <w:sz w:val="28"/>
          <w:szCs w:val="28"/>
        </w:rPr>
        <w:t xml:space="preserve">Uno dei problemi principali è il disinteresse da parte delle aziende farmaceutiche, o Big Pharma, nei confronti delle malattie rare. La ricerca e lo sviluppo di farmaci per queste condizioni comportano costi elevati e un mercato limitato, poiché le </w:t>
      </w:r>
      <w:r w:rsidRPr="002C7F18">
        <w:rPr>
          <w:rFonts w:ascii="Cambria" w:hAnsi="Cambria"/>
          <w:sz w:val="28"/>
          <w:szCs w:val="28"/>
        </w:rPr>
        <w:lastRenderedPageBreak/>
        <w:t>malattie rare colpiscono un numero relativamente ridotto di persone. Di conseguenza, molte aziende tendono a concentrare le loro risorse su malattie più comuni, dove il ritorno economico è maggiore. Questo porta a una situazione in cui molte malattie rare rimangono senza cure efficaci, lasciando i pazienti e le loro famiglie in una condizione di attesa e speranza.</w:t>
      </w:r>
    </w:p>
    <w:p w14:paraId="35FE944F" w14:textId="77777777" w:rsidR="003632D2" w:rsidRPr="002C7F18" w:rsidRDefault="003632D2" w:rsidP="003632D2">
      <w:pPr>
        <w:jc w:val="both"/>
        <w:rPr>
          <w:rFonts w:ascii="Cambria" w:hAnsi="Cambria"/>
          <w:sz w:val="28"/>
          <w:szCs w:val="28"/>
        </w:rPr>
      </w:pPr>
    </w:p>
    <w:p w14:paraId="028C7AC3" w14:textId="77777777" w:rsidR="003632D2" w:rsidRPr="002C7F18" w:rsidRDefault="003632D2" w:rsidP="003632D2">
      <w:pPr>
        <w:jc w:val="both"/>
        <w:rPr>
          <w:rFonts w:ascii="Cambria" w:hAnsi="Cambria"/>
          <w:sz w:val="28"/>
          <w:szCs w:val="28"/>
        </w:rPr>
      </w:pPr>
      <w:r w:rsidRPr="002C7F18">
        <w:rPr>
          <w:rFonts w:ascii="Cambria" w:hAnsi="Cambria"/>
          <w:sz w:val="28"/>
          <w:szCs w:val="28"/>
        </w:rPr>
        <w:t>Per le famiglie, affrontare una malattia rara è un percorso spesso ostico e doloroso. La diagnosi può richiedere anni, durante i quali i pazienti possono essere sottoposti a visite mediche, esami e trattamenti che non portano a risultati concreti. Una volta che viene finalmente identificata la malattia, le famiglie si trovano a dover navigare in un sistema sanitario complesso e talvolta confuso, alla ricerca di specialisti che possano offrire assistenza e supporto. Le difficoltà economiche possono aggravare ulteriormente la situazione, poiché le spese per le cure, le terapie e il sostegno psicologico possono diventare insostenibili.</w:t>
      </w:r>
    </w:p>
    <w:p w14:paraId="6DF04426" w14:textId="77777777" w:rsidR="003632D2" w:rsidRPr="00ED24B3" w:rsidRDefault="003632D2" w:rsidP="003632D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8"/>
          <w:szCs w:val="28"/>
        </w:rPr>
        <w:t>A tutti loro è dedicato INVISIBILI</w:t>
      </w:r>
    </w:p>
    <w:p w14:paraId="64049EA0" w14:textId="77777777" w:rsidR="002C7F18" w:rsidRDefault="002C7F18" w:rsidP="003632D2">
      <w:pPr>
        <w:rPr>
          <w:rFonts w:ascii="Cambria" w:hAnsi="Cambria"/>
          <w:b/>
          <w:bCs/>
          <w:sz w:val="28"/>
          <w:szCs w:val="28"/>
          <w:highlight w:val="cyan"/>
        </w:rPr>
      </w:pPr>
    </w:p>
    <w:p w14:paraId="516D9537" w14:textId="6481D63C" w:rsidR="003632D2" w:rsidRPr="00FA043D" w:rsidRDefault="003632D2" w:rsidP="003632D2">
      <w:pPr>
        <w:rPr>
          <w:rFonts w:ascii="Cambria" w:hAnsi="Cambria"/>
          <w:b/>
          <w:bCs/>
          <w:sz w:val="28"/>
          <w:szCs w:val="28"/>
        </w:rPr>
      </w:pPr>
      <w:r w:rsidRPr="003632D2">
        <w:rPr>
          <w:rFonts w:ascii="Cambria" w:hAnsi="Cambria"/>
          <w:b/>
          <w:bCs/>
          <w:sz w:val="28"/>
          <w:szCs w:val="28"/>
          <w:highlight w:val="cyan"/>
        </w:rPr>
        <w:t>IL CAST:</w:t>
      </w:r>
      <w:r w:rsidRPr="00FA043D">
        <w:rPr>
          <w:rFonts w:ascii="Cambria" w:hAnsi="Cambria"/>
          <w:b/>
          <w:bCs/>
          <w:sz w:val="28"/>
          <w:szCs w:val="28"/>
        </w:rPr>
        <w:t xml:space="preserve"> </w:t>
      </w:r>
    </w:p>
    <w:p w14:paraId="740235F8" w14:textId="77777777" w:rsidR="003632D2" w:rsidRPr="00FA043D" w:rsidRDefault="003632D2" w:rsidP="003632D2">
      <w:pPr>
        <w:spacing w:after="0"/>
        <w:rPr>
          <w:rFonts w:ascii="Cambria" w:hAnsi="Cambria"/>
          <w:b/>
          <w:bCs/>
          <w:sz w:val="28"/>
          <w:szCs w:val="28"/>
        </w:rPr>
      </w:pPr>
      <w:r w:rsidRPr="00FA043D">
        <w:rPr>
          <w:rFonts w:ascii="Cambria" w:hAnsi="Cambria"/>
          <w:b/>
          <w:bCs/>
          <w:sz w:val="28"/>
          <w:szCs w:val="28"/>
        </w:rPr>
        <w:t xml:space="preserve">Giovanni Rotolo </w:t>
      </w:r>
    </w:p>
    <w:p w14:paraId="13DD66E1" w14:textId="77777777" w:rsidR="003632D2" w:rsidRPr="00FA043D" w:rsidRDefault="003632D2" w:rsidP="003632D2">
      <w:pPr>
        <w:jc w:val="both"/>
        <w:rPr>
          <w:rFonts w:ascii="Cambria" w:hAnsi="Cambria"/>
          <w:sz w:val="24"/>
          <w:szCs w:val="24"/>
        </w:rPr>
      </w:pPr>
      <w:r w:rsidRPr="00FA043D">
        <w:rPr>
          <w:rFonts w:ascii="Cambria" w:hAnsi="Cambria"/>
          <w:sz w:val="24"/>
          <w:szCs w:val="24"/>
        </w:rPr>
        <w:t>nasce a Monopoli (</w:t>
      </w:r>
      <w:proofErr w:type="spellStart"/>
      <w:r w:rsidRPr="00FA043D">
        <w:rPr>
          <w:rFonts w:ascii="Cambria" w:hAnsi="Cambria"/>
          <w:sz w:val="24"/>
          <w:szCs w:val="24"/>
        </w:rPr>
        <w:t>Ba</w:t>
      </w:r>
      <w:proofErr w:type="spellEnd"/>
      <w:r w:rsidRPr="00FA043D">
        <w:rPr>
          <w:rFonts w:ascii="Cambria" w:hAnsi="Cambria"/>
          <w:sz w:val="24"/>
          <w:szCs w:val="24"/>
        </w:rPr>
        <w:t xml:space="preserve">) l’8 luglio 1998. Nel 2019 si diploma alla SDM-Scuola del Musical di Milano. Spazia tra generi diversi, passando dal musical, alla prosa, alla lirica, al teatro sperimentale, al cinema. Collabora e viene diretto da registi italiani e internazionali: Claudio Insegno, Mauro Simone, Graham Vick, Emma Dante, Giordano Orchi, Henning </w:t>
      </w:r>
      <w:proofErr w:type="spellStart"/>
      <w:r w:rsidRPr="00FA043D">
        <w:rPr>
          <w:rFonts w:ascii="Cambria" w:hAnsi="Cambria"/>
          <w:sz w:val="24"/>
          <w:szCs w:val="24"/>
        </w:rPr>
        <w:t>Brockhaus</w:t>
      </w:r>
      <w:proofErr w:type="spellEnd"/>
      <w:r w:rsidRPr="00FA043D">
        <w:rPr>
          <w:rFonts w:ascii="Cambria" w:hAnsi="Cambria"/>
          <w:sz w:val="24"/>
          <w:szCs w:val="24"/>
        </w:rPr>
        <w:t xml:space="preserve">, </w:t>
      </w:r>
      <w:proofErr w:type="spellStart"/>
      <w:r w:rsidRPr="00FA043D">
        <w:rPr>
          <w:rFonts w:ascii="Cambria" w:hAnsi="Cambria"/>
          <w:sz w:val="24"/>
          <w:szCs w:val="24"/>
        </w:rPr>
        <w:t>Poetic</w:t>
      </w:r>
      <w:proofErr w:type="spellEnd"/>
      <w:r w:rsidRPr="00FA043D">
        <w:rPr>
          <w:rFonts w:ascii="Cambria" w:hAnsi="Cambria"/>
          <w:sz w:val="24"/>
          <w:szCs w:val="24"/>
        </w:rPr>
        <w:t xml:space="preserve"> </w:t>
      </w:r>
      <w:proofErr w:type="spellStart"/>
      <w:r w:rsidRPr="00FA043D">
        <w:rPr>
          <w:rFonts w:ascii="Cambria" w:hAnsi="Cambria"/>
          <w:sz w:val="24"/>
          <w:szCs w:val="24"/>
        </w:rPr>
        <w:t>Punkers</w:t>
      </w:r>
      <w:proofErr w:type="spellEnd"/>
      <w:r w:rsidRPr="00FA043D">
        <w:rPr>
          <w:rFonts w:ascii="Cambria" w:hAnsi="Cambria"/>
          <w:sz w:val="24"/>
          <w:szCs w:val="24"/>
        </w:rPr>
        <w:t>, Francesco Micheli, Paul Curran, Armando Di Lillo, Hugo De Ana.  Porta in scena gli spettacoli “Esseri Umani” e “Le botte all’anima” di cui è autore e regista.</w:t>
      </w:r>
    </w:p>
    <w:p w14:paraId="2FC07BEA" w14:textId="77777777" w:rsidR="003632D2" w:rsidRPr="00FA043D" w:rsidRDefault="003632D2" w:rsidP="003632D2">
      <w:pPr>
        <w:spacing w:after="0"/>
        <w:rPr>
          <w:rFonts w:ascii="Cambria" w:hAnsi="Cambria"/>
          <w:b/>
          <w:bCs/>
          <w:sz w:val="28"/>
          <w:szCs w:val="28"/>
        </w:rPr>
      </w:pPr>
      <w:r w:rsidRPr="00FA043D">
        <w:rPr>
          <w:rFonts w:ascii="Cambria" w:hAnsi="Cambria"/>
          <w:b/>
          <w:bCs/>
          <w:sz w:val="28"/>
          <w:szCs w:val="28"/>
        </w:rPr>
        <w:t>M</w:t>
      </w:r>
      <w:r>
        <w:rPr>
          <w:rFonts w:ascii="Cambria" w:hAnsi="Cambria"/>
          <w:b/>
          <w:bCs/>
          <w:sz w:val="28"/>
          <w:szCs w:val="28"/>
        </w:rPr>
        <w:t xml:space="preserve">immo </w:t>
      </w:r>
      <w:proofErr w:type="spellStart"/>
      <w:r>
        <w:rPr>
          <w:rFonts w:ascii="Cambria" w:hAnsi="Cambria"/>
          <w:b/>
          <w:bCs/>
          <w:sz w:val="28"/>
          <w:szCs w:val="28"/>
        </w:rPr>
        <w:t>Linsalata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FA043D">
        <w:rPr>
          <w:rFonts w:ascii="Cambria" w:hAnsi="Cambria"/>
          <w:b/>
          <w:bCs/>
          <w:sz w:val="28"/>
          <w:szCs w:val="28"/>
        </w:rPr>
        <w:t xml:space="preserve"> </w:t>
      </w:r>
    </w:p>
    <w:p w14:paraId="065E8000" w14:textId="77777777" w:rsidR="003632D2" w:rsidRPr="00FA043D" w:rsidRDefault="003632D2" w:rsidP="003632D2">
      <w:pPr>
        <w:jc w:val="both"/>
        <w:rPr>
          <w:rFonts w:ascii="Cambria" w:hAnsi="Cambria"/>
          <w:sz w:val="24"/>
          <w:szCs w:val="24"/>
        </w:rPr>
      </w:pPr>
      <w:r w:rsidRPr="00FA043D">
        <w:rPr>
          <w:rFonts w:ascii="Cambria" w:hAnsi="Cambria"/>
          <w:sz w:val="24"/>
          <w:szCs w:val="24"/>
        </w:rPr>
        <w:t xml:space="preserve">Insegnante, Coreografo, Ballerino per Rai, </w:t>
      </w:r>
      <w:proofErr w:type="spellStart"/>
      <w:r w:rsidRPr="00FA043D">
        <w:rPr>
          <w:rFonts w:ascii="Cambria" w:hAnsi="Cambria"/>
          <w:sz w:val="24"/>
          <w:szCs w:val="24"/>
        </w:rPr>
        <w:t>Mediaset,Sky</w:t>
      </w:r>
      <w:proofErr w:type="spellEnd"/>
      <w:r w:rsidRPr="00FA043D">
        <w:rPr>
          <w:rFonts w:ascii="Cambria" w:hAnsi="Cambria"/>
          <w:sz w:val="24"/>
          <w:szCs w:val="24"/>
        </w:rPr>
        <w:t xml:space="preserve">, videoclip musicali. Semifinalista "TU SI QUE VALES". Balla in "10 </w:t>
      </w:r>
      <w:proofErr w:type="spellStart"/>
      <w:r w:rsidRPr="00FA043D">
        <w:rPr>
          <w:rFonts w:ascii="Cambria" w:hAnsi="Cambria"/>
          <w:sz w:val="24"/>
          <w:szCs w:val="24"/>
        </w:rPr>
        <w:t>rooms","The</w:t>
      </w:r>
      <w:proofErr w:type="spellEnd"/>
      <w:r w:rsidRPr="00FA043D">
        <w:rPr>
          <w:rFonts w:ascii="Cambria" w:hAnsi="Cambria"/>
          <w:sz w:val="24"/>
          <w:szCs w:val="24"/>
        </w:rPr>
        <w:t xml:space="preserve"> </w:t>
      </w:r>
      <w:proofErr w:type="spellStart"/>
      <w:r w:rsidRPr="00FA043D">
        <w:rPr>
          <w:rFonts w:ascii="Cambria" w:hAnsi="Cambria"/>
          <w:sz w:val="24"/>
          <w:szCs w:val="24"/>
        </w:rPr>
        <w:t>Iron</w:t>
      </w:r>
      <w:proofErr w:type="spellEnd"/>
      <w:r w:rsidRPr="00FA043D">
        <w:rPr>
          <w:rFonts w:ascii="Cambria" w:hAnsi="Cambria"/>
          <w:sz w:val="24"/>
          <w:szCs w:val="24"/>
        </w:rPr>
        <w:t xml:space="preserve"> Cage" </w:t>
      </w:r>
      <w:proofErr w:type="spellStart"/>
      <w:r w:rsidRPr="00FA043D">
        <w:rPr>
          <w:rFonts w:ascii="Cambria" w:hAnsi="Cambria"/>
          <w:sz w:val="24"/>
          <w:szCs w:val="24"/>
        </w:rPr>
        <w:t>per“Martz</w:t>
      </w:r>
      <w:proofErr w:type="spellEnd"/>
      <w:r w:rsidRPr="00FA043D">
        <w:rPr>
          <w:rFonts w:ascii="Cambria" w:hAnsi="Cambria"/>
          <w:sz w:val="24"/>
          <w:szCs w:val="24"/>
        </w:rPr>
        <w:t xml:space="preserve"> Contemporary Dance Company”, "La </w:t>
      </w:r>
      <w:proofErr w:type="spellStart"/>
      <w:r w:rsidRPr="00FA043D">
        <w:rPr>
          <w:rFonts w:ascii="Cambria" w:hAnsi="Cambria"/>
          <w:sz w:val="24"/>
          <w:szCs w:val="24"/>
        </w:rPr>
        <w:t>settima","Le</w:t>
      </w:r>
      <w:proofErr w:type="spellEnd"/>
      <w:r w:rsidRPr="00FA043D">
        <w:rPr>
          <w:rFonts w:ascii="Cambria" w:hAnsi="Cambria"/>
          <w:sz w:val="24"/>
          <w:szCs w:val="24"/>
        </w:rPr>
        <w:t xml:space="preserve"> </w:t>
      </w:r>
      <w:proofErr w:type="spellStart"/>
      <w:r w:rsidRPr="00FA043D">
        <w:rPr>
          <w:rFonts w:ascii="Cambria" w:hAnsi="Cambria"/>
          <w:sz w:val="24"/>
          <w:szCs w:val="24"/>
        </w:rPr>
        <w:t>jeune</w:t>
      </w:r>
      <w:proofErr w:type="spellEnd"/>
      <w:r w:rsidRPr="00FA043D">
        <w:rPr>
          <w:rFonts w:ascii="Cambria" w:hAnsi="Cambria"/>
          <w:sz w:val="24"/>
          <w:szCs w:val="24"/>
        </w:rPr>
        <w:t xml:space="preserve"> </w:t>
      </w:r>
      <w:proofErr w:type="spellStart"/>
      <w:r w:rsidRPr="00FA043D">
        <w:rPr>
          <w:rFonts w:ascii="Cambria" w:hAnsi="Cambria"/>
          <w:sz w:val="24"/>
          <w:szCs w:val="24"/>
        </w:rPr>
        <w:t>homme</w:t>
      </w:r>
      <w:proofErr w:type="spellEnd"/>
      <w:r w:rsidRPr="00FA043D">
        <w:rPr>
          <w:rFonts w:ascii="Cambria" w:hAnsi="Cambria"/>
          <w:sz w:val="24"/>
          <w:szCs w:val="24"/>
        </w:rPr>
        <w:t xml:space="preserve"> et la vie"," </w:t>
      </w:r>
      <w:proofErr w:type="spellStart"/>
      <w:r w:rsidRPr="00FA043D">
        <w:rPr>
          <w:rFonts w:ascii="Cambria" w:hAnsi="Cambria"/>
          <w:sz w:val="24"/>
          <w:szCs w:val="24"/>
        </w:rPr>
        <w:t>Asinus</w:t>
      </w:r>
      <w:proofErr w:type="spellEnd"/>
      <w:r w:rsidRPr="00FA043D">
        <w:rPr>
          <w:rFonts w:ascii="Cambria" w:hAnsi="Cambria"/>
          <w:sz w:val="24"/>
          <w:szCs w:val="24"/>
        </w:rPr>
        <w:t xml:space="preserve"> </w:t>
      </w:r>
      <w:proofErr w:type="spellStart"/>
      <w:r w:rsidRPr="00FA043D">
        <w:rPr>
          <w:rFonts w:ascii="Cambria" w:hAnsi="Cambria"/>
          <w:sz w:val="24"/>
          <w:szCs w:val="24"/>
        </w:rPr>
        <w:t>Aureus</w:t>
      </w:r>
      <w:proofErr w:type="spellEnd"/>
      <w:r w:rsidRPr="00FA043D">
        <w:rPr>
          <w:rFonts w:ascii="Cambria" w:hAnsi="Cambria"/>
          <w:sz w:val="24"/>
          <w:szCs w:val="24"/>
        </w:rPr>
        <w:t>", "</w:t>
      </w:r>
      <w:proofErr w:type="spellStart"/>
      <w:r w:rsidRPr="00FA043D">
        <w:rPr>
          <w:rFonts w:ascii="Cambria" w:hAnsi="Cambria"/>
          <w:sz w:val="24"/>
          <w:szCs w:val="24"/>
        </w:rPr>
        <w:t>Mozartango</w:t>
      </w:r>
      <w:proofErr w:type="spellEnd"/>
      <w:r w:rsidRPr="00FA043D">
        <w:rPr>
          <w:rFonts w:ascii="Cambria" w:hAnsi="Cambria"/>
          <w:sz w:val="24"/>
          <w:szCs w:val="24"/>
        </w:rPr>
        <w:t xml:space="preserve">","Credevo mi amasse", "The music in </w:t>
      </w:r>
      <w:proofErr w:type="spellStart"/>
      <w:r w:rsidRPr="00FA043D">
        <w:rPr>
          <w:rFonts w:ascii="Cambria" w:hAnsi="Cambria"/>
          <w:sz w:val="24"/>
          <w:szCs w:val="24"/>
        </w:rPr>
        <w:t>myhead</w:t>
      </w:r>
      <w:proofErr w:type="spellEnd"/>
      <w:r w:rsidRPr="00FA043D">
        <w:rPr>
          <w:rFonts w:ascii="Cambria" w:hAnsi="Cambria"/>
          <w:sz w:val="24"/>
          <w:szCs w:val="24"/>
        </w:rPr>
        <w:t xml:space="preserve">\clubbing”. Collabora con Furo Dance company, Cantiere Eventi, Elisa </w:t>
      </w:r>
      <w:proofErr w:type="spellStart"/>
      <w:r w:rsidRPr="00FA043D">
        <w:rPr>
          <w:rFonts w:ascii="Cambria" w:hAnsi="Cambria"/>
          <w:sz w:val="24"/>
          <w:szCs w:val="24"/>
        </w:rPr>
        <w:t>Barrucchieri</w:t>
      </w:r>
      <w:proofErr w:type="spellEnd"/>
      <w:r w:rsidRPr="00FA043D">
        <w:rPr>
          <w:rFonts w:ascii="Cambria" w:hAnsi="Cambria"/>
          <w:sz w:val="24"/>
          <w:szCs w:val="24"/>
        </w:rPr>
        <w:t>, Roberto Castello, Monica Casadei, Simona Bucci. Coreografa “</w:t>
      </w:r>
      <w:proofErr w:type="spellStart"/>
      <w:r w:rsidRPr="00FA043D">
        <w:rPr>
          <w:rFonts w:ascii="Cambria" w:hAnsi="Cambria"/>
          <w:sz w:val="24"/>
          <w:szCs w:val="24"/>
        </w:rPr>
        <w:t>Across</w:t>
      </w:r>
      <w:proofErr w:type="spellEnd"/>
      <w:r w:rsidRPr="00FA043D">
        <w:rPr>
          <w:rFonts w:ascii="Cambria" w:hAnsi="Cambria"/>
          <w:sz w:val="24"/>
          <w:szCs w:val="24"/>
        </w:rPr>
        <w:t xml:space="preserve"> the light”, “</w:t>
      </w:r>
      <w:proofErr w:type="spellStart"/>
      <w:r w:rsidRPr="00FA043D">
        <w:rPr>
          <w:rFonts w:ascii="Cambria" w:hAnsi="Cambria"/>
          <w:sz w:val="24"/>
          <w:szCs w:val="24"/>
        </w:rPr>
        <w:t>Playroom</w:t>
      </w:r>
      <w:proofErr w:type="spellEnd"/>
      <w:r w:rsidRPr="00FA043D">
        <w:rPr>
          <w:rFonts w:ascii="Cambria" w:hAnsi="Cambria"/>
          <w:sz w:val="24"/>
          <w:szCs w:val="24"/>
        </w:rPr>
        <w:t>”, “Caronte”, “Bella ma”, “Al ponte vecchio”. Partecipa a “Teatro LAB2.0”,“Blow up”,“</w:t>
      </w:r>
      <w:proofErr w:type="spellStart"/>
      <w:r w:rsidRPr="00FA043D">
        <w:rPr>
          <w:rFonts w:ascii="Cambria" w:hAnsi="Cambria"/>
          <w:sz w:val="24"/>
          <w:szCs w:val="24"/>
        </w:rPr>
        <w:t>Innatura</w:t>
      </w:r>
      <w:proofErr w:type="spellEnd"/>
      <w:r w:rsidRPr="00FA043D">
        <w:rPr>
          <w:rFonts w:ascii="Cambria" w:hAnsi="Cambria"/>
          <w:sz w:val="24"/>
          <w:szCs w:val="24"/>
        </w:rPr>
        <w:t xml:space="preserve"> festival”, “</w:t>
      </w:r>
      <w:proofErr w:type="spellStart"/>
      <w:r w:rsidRPr="00FA043D">
        <w:rPr>
          <w:rFonts w:ascii="Cambria" w:hAnsi="Cambria"/>
          <w:sz w:val="24"/>
          <w:szCs w:val="24"/>
        </w:rPr>
        <w:t>Esplorare”,“Festival</w:t>
      </w:r>
      <w:proofErr w:type="spellEnd"/>
      <w:r w:rsidRPr="00FA043D">
        <w:rPr>
          <w:rFonts w:ascii="Cambria" w:hAnsi="Cambria"/>
          <w:sz w:val="24"/>
          <w:szCs w:val="24"/>
        </w:rPr>
        <w:t xml:space="preserve"> </w:t>
      </w:r>
      <w:proofErr w:type="spellStart"/>
      <w:r w:rsidRPr="00FA043D">
        <w:rPr>
          <w:rFonts w:ascii="Cambria" w:hAnsi="Cambria"/>
          <w:sz w:val="24"/>
          <w:szCs w:val="24"/>
        </w:rPr>
        <w:t>exister</w:t>
      </w:r>
      <w:proofErr w:type="spellEnd"/>
      <w:r w:rsidRPr="00FA043D">
        <w:rPr>
          <w:rFonts w:ascii="Cambria" w:hAnsi="Cambria"/>
          <w:sz w:val="24"/>
          <w:szCs w:val="24"/>
        </w:rPr>
        <w:t>”.</w:t>
      </w:r>
    </w:p>
    <w:p w14:paraId="7261381E" w14:textId="77777777" w:rsidR="003632D2" w:rsidRDefault="003632D2" w:rsidP="003632D2">
      <w:pPr>
        <w:spacing w:after="0"/>
        <w:rPr>
          <w:rFonts w:ascii="Cambria" w:hAnsi="Cambria"/>
          <w:b/>
          <w:bCs/>
          <w:sz w:val="28"/>
          <w:szCs w:val="28"/>
        </w:rPr>
      </w:pPr>
      <w:r w:rsidRPr="00FA043D">
        <w:rPr>
          <w:rFonts w:ascii="Cambria" w:hAnsi="Cambria"/>
          <w:b/>
          <w:bCs/>
          <w:sz w:val="28"/>
          <w:szCs w:val="28"/>
        </w:rPr>
        <w:t xml:space="preserve">Carolina Sisto </w:t>
      </w:r>
    </w:p>
    <w:p w14:paraId="16B2D8FA" w14:textId="77777777" w:rsidR="003632D2" w:rsidRPr="00FA043D" w:rsidRDefault="003632D2" w:rsidP="003632D2">
      <w:pPr>
        <w:jc w:val="both"/>
        <w:rPr>
          <w:rFonts w:ascii="Cambria" w:hAnsi="Cambria"/>
          <w:sz w:val="24"/>
          <w:szCs w:val="24"/>
        </w:rPr>
      </w:pPr>
      <w:r w:rsidRPr="00FA043D">
        <w:rPr>
          <w:rFonts w:ascii="Cambria" w:hAnsi="Cambria"/>
          <w:sz w:val="24"/>
          <w:szCs w:val="24"/>
        </w:rPr>
        <w:t>nasce a Castellana Grotte (BA) il 30/03/1999, dopo aver conseguito il Diploma In Scienze umanistiche, si trasferisce a Milano per frequentare la “SDM-Scuola del musical” dopo la quale lavorerà nel Teatro Musicale come ballerina, cantante e attrice in “Ghost” diretta da Federico Bellone, “Chicago” Diretta da Chiara Noschese, “Sherlock Holmes” con Neri Marcorè, diretta da Andrea Cecchi.</w:t>
      </w:r>
      <w:r>
        <w:rPr>
          <w:rFonts w:ascii="Cambria" w:hAnsi="Cambria"/>
          <w:sz w:val="24"/>
          <w:szCs w:val="24"/>
        </w:rPr>
        <w:t xml:space="preserve"> </w:t>
      </w:r>
      <w:r w:rsidRPr="00FA043D">
        <w:rPr>
          <w:rFonts w:ascii="Cambria" w:hAnsi="Cambria"/>
          <w:sz w:val="24"/>
          <w:szCs w:val="24"/>
        </w:rPr>
        <w:t xml:space="preserve">Si diploma successivamente “nell’Accademia d’Alta </w:t>
      </w:r>
      <w:proofErr w:type="spellStart"/>
      <w:r w:rsidRPr="00FA043D">
        <w:rPr>
          <w:rFonts w:ascii="Cambria" w:hAnsi="Cambria"/>
          <w:sz w:val="24"/>
          <w:szCs w:val="24"/>
        </w:rPr>
        <w:t>FormazioneOfficina</w:t>
      </w:r>
      <w:proofErr w:type="spellEnd"/>
      <w:r w:rsidRPr="00FA043D">
        <w:rPr>
          <w:rFonts w:ascii="Cambria" w:hAnsi="Cambria"/>
          <w:sz w:val="24"/>
          <w:szCs w:val="24"/>
        </w:rPr>
        <w:t xml:space="preserve"> Pasolini”, e verrà scelta per lavorare con Massimo Venturiello, Tosca, Walter Pagliaro, Armando </w:t>
      </w:r>
      <w:r w:rsidRPr="00FA043D">
        <w:rPr>
          <w:rFonts w:ascii="Cambria" w:hAnsi="Cambria"/>
          <w:sz w:val="24"/>
          <w:szCs w:val="24"/>
        </w:rPr>
        <w:lastRenderedPageBreak/>
        <w:t>Pugliese, Damiano Michieletto.</w:t>
      </w:r>
      <w:r>
        <w:rPr>
          <w:rFonts w:ascii="Cambria" w:hAnsi="Cambria"/>
          <w:sz w:val="24"/>
          <w:szCs w:val="24"/>
        </w:rPr>
        <w:t xml:space="preserve"> </w:t>
      </w:r>
      <w:r w:rsidRPr="00FA043D">
        <w:rPr>
          <w:rFonts w:ascii="Cambria" w:hAnsi="Cambria"/>
          <w:sz w:val="24"/>
          <w:szCs w:val="24"/>
        </w:rPr>
        <w:t xml:space="preserve">Frequenta Il Corso di Perfezionamento per attori del Teatro Di Roma, con il quale collaborerà in diversi spettacoli di Prosa diretta da Giacomo </w:t>
      </w:r>
      <w:proofErr w:type="spellStart"/>
      <w:r w:rsidRPr="00FA043D">
        <w:rPr>
          <w:rFonts w:ascii="Cambria" w:hAnsi="Cambria"/>
          <w:sz w:val="24"/>
          <w:szCs w:val="24"/>
        </w:rPr>
        <w:t>Bisordi</w:t>
      </w:r>
      <w:proofErr w:type="spellEnd"/>
      <w:r w:rsidRPr="00FA043D">
        <w:rPr>
          <w:rFonts w:ascii="Cambria" w:hAnsi="Cambria"/>
          <w:sz w:val="24"/>
          <w:szCs w:val="24"/>
        </w:rPr>
        <w:t>, Claudio di Palma, Roberto Gandini, Leonardo Petrillo.</w:t>
      </w:r>
      <w:r>
        <w:rPr>
          <w:rFonts w:ascii="Cambria" w:hAnsi="Cambria"/>
          <w:sz w:val="24"/>
          <w:szCs w:val="24"/>
        </w:rPr>
        <w:t xml:space="preserve"> </w:t>
      </w:r>
      <w:r w:rsidRPr="00FA043D">
        <w:rPr>
          <w:rFonts w:ascii="Cambria" w:hAnsi="Cambria"/>
          <w:sz w:val="24"/>
          <w:szCs w:val="24"/>
        </w:rPr>
        <w:t>Studia lettere all’università degli studi di Roma “La Sapienza”.</w:t>
      </w:r>
    </w:p>
    <w:p w14:paraId="663AAEE2" w14:textId="77777777" w:rsidR="003632D2" w:rsidRDefault="003632D2" w:rsidP="003632D2">
      <w:pPr>
        <w:spacing w:after="0"/>
        <w:rPr>
          <w:rFonts w:ascii="Cambria" w:hAnsi="Cambria"/>
          <w:b/>
          <w:bCs/>
          <w:sz w:val="28"/>
          <w:szCs w:val="28"/>
        </w:rPr>
      </w:pPr>
      <w:r w:rsidRPr="00FA043D">
        <w:rPr>
          <w:rFonts w:ascii="Cambria" w:hAnsi="Cambria"/>
          <w:b/>
          <w:bCs/>
          <w:sz w:val="28"/>
          <w:szCs w:val="28"/>
        </w:rPr>
        <w:t xml:space="preserve">Marco Carnevali </w:t>
      </w:r>
    </w:p>
    <w:p w14:paraId="7453F98D" w14:textId="77777777" w:rsidR="003632D2" w:rsidRDefault="003632D2" w:rsidP="003632D2">
      <w:pPr>
        <w:jc w:val="both"/>
        <w:rPr>
          <w:rFonts w:ascii="Cambria" w:hAnsi="Cambria"/>
          <w:sz w:val="24"/>
          <w:szCs w:val="24"/>
        </w:rPr>
      </w:pPr>
      <w:r w:rsidRPr="00ED24B3">
        <w:rPr>
          <w:rFonts w:ascii="Cambria" w:hAnsi="Cambria"/>
          <w:sz w:val="24"/>
          <w:szCs w:val="24"/>
        </w:rPr>
        <w:t xml:space="preserve">Nasce a Livorno il 9 settembre 2000, si laurea nel 2022 nella facoltà DAMS (Discipline delle Arti visive, della Musica e dello Spettacolo) di Bologna, mentre partecipa a vari  studi e laboratori di musica e teatro (Musical Theatre, Teatro Danza, Teatro Fisico).  Sempre nel 2022 prende parte allo spettacolo “Spring </w:t>
      </w:r>
      <w:proofErr w:type="spellStart"/>
      <w:r w:rsidRPr="00ED24B3">
        <w:rPr>
          <w:rFonts w:ascii="Cambria" w:hAnsi="Cambria"/>
          <w:sz w:val="24"/>
          <w:szCs w:val="24"/>
        </w:rPr>
        <w:t>Awakening</w:t>
      </w:r>
      <w:proofErr w:type="spellEnd"/>
      <w:r w:rsidRPr="00ED24B3">
        <w:rPr>
          <w:rFonts w:ascii="Cambria" w:hAnsi="Cambria"/>
          <w:sz w:val="24"/>
          <w:szCs w:val="24"/>
        </w:rPr>
        <w:t xml:space="preserve">”, prodotto da </w:t>
      </w:r>
      <w:proofErr w:type="spellStart"/>
      <w:r w:rsidRPr="00ED24B3">
        <w:rPr>
          <w:rFonts w:ascii="Cambria" w:hAnsi="Cambria"/>
          <w:sz w:val="24"/>
          <w:szCs w:val="24"/>
        </w:rPr>
        <w:t>Todomodo</w:t>
      </w:r>
      <w:proofErr w:type="spellEnd"/>
      <w:r w:rsidRPr="00ED24B3">
        <w:rPr>
          <w:rFonts w:ascii="Cambria" w:hAnsi="Cambria"/>
          <w:sz w:val="24"/>
          <w:szCs w:val="24"/>
        </w:rPr>
        <w:t xml:space="preserve"> </w:t>
      </w:r>
      <w:proofErr w:type="spellStart"/>
      <w:r w:rsidRPr="00ED24B3">
        <w:rPr>
          <w:rFonts w:ascii="Cambria" w:hAnsi="Cambria"/>
          <w:sz w:val="24"/>
          <w:szCs w:val="24"/>
        </w:rPr>
        <w:t>Music-All</w:t>
      </w:r>
      <w:proofErr w:type="spellEnd"/>
      <w:r w:rsidRPr="00ED24B3">
        <w:rPr>
          <w:rFonts w:ascii="Cambria" w:hAnsi="Cambria"/>
          <w:sz w:val="24"/>
          <w:szCs w:val="24"/>
        </w:rPr>
        <w:t xml:space="preserve"> con regia di Alessia Cespuglio. A ottobre dello stesso anno inizia il percorso di studi professionali presso la S.D.M. Scuola del Musical, e termina con lo spettacolo lo finale “Bonnie &amp; Clyde”, con regia di Chiara Vecchi. Contemporaneamente all’allestimento di “Bonnie &amp; Clyde”, partecipa alla produzione di “Mrs. </w:t>
      </w:r>
      <w:proofErr w:type="spellStart"/>
      <w:r w:rsidRPr="00ED24B3">
        <w:rPr>
          <w:rFonts w:ascii="Cambria" w:hAnsi="Cambria"/>
          <w:sz w:val="24"/>
          <w:szCs w:val="24"/>
        </w:rPr>
        <w:t>Doubtfire</w:t>
      </w:r>
      <w:proofErr w:type="spellEnd"/>
      <w:r w:rsidRPr="00ED24B3">
        <w:rPr>
          <w:rFonts w:ascii="Cambria" w:hAnsi="Cambria"/>
          <w:sz w:val="24"/>
          <w:szCs w:val="24"/>
        </w:rPr>
        <w:t xml:space="preserve">” di Fuori di Danza nel ruolo di Frank </w:t>
      </w:r>
      <w:proofErr w:type="spellStart"/>
      <w:r w:rsidRPr="00ED24B3">
        <w:rPr>
          <w:rFonts w:ascii="Cambria" w:hAnsi="Cambria"/>
          <w:sz w:val="24"/>
          <w:szCs w:val="24"/>
        </w:rPr>
        <w:t>Hillard</w:t>
      </w:r>
      <w:proofErr w:type="spellEnd"/>
      <w:r w:rsidRPr="00ED24B3">
        <w:rPr>
          <w:rFonts w:ascii="Cambria" w:hAnsi="Cambria"/>
          <w:sz w:val="24"/>
          <w:szCs w:val="24"/>
        </w:rPr>
        <w:t>, con regia di Claudio Zanelli e Giuseppe Musmarra.</w:t>
      </w:r>
      <w:r>
        <w:rPr>
          <w:rFonts w:ascii="Cambria" w:hAnsi="Cambria"/>
          <w:sz w:val="24"/>
          <w:szCs w:val="24"/>
        </w:rPr>
        <w:t xml:space="preserve"> </w:t>
      </w:r>
      <w:r w:rsidRPr="00ED24B3">
        <w:rPr>
          <w:rFonts w:ascii="Cambria" w:hAnsi="Cambria"/>
          <w:sz w:val="24"/>
          <w:szCs w:val="24"/>
        </w:rPr>
        <w:t>A settembre 2024 inizia la tournée come ensemble/ cover Vlad del musical “Anastasia”, con regia di Federico Bellone e produzione di Broadway Italia.</w:t>
      </w:r>
    </w:p>
    <w:p w14:paraId="08F96B5C" w14:textId="77777777" w:rsidR="003632D2" w:rsidRPr="00ED24B3" w:rsidRDefault="003632D2" w:rsidP="00ED24B3">
      <w:pPr>
        <w:jc w:val="both"/>
        <w:rPr>
          <w:rFonts w:ascii="Cambria" w:hAnsi="Cambria"/>
          <w:sz w:val="24"/>
          <w:szCs w:val="24"/>
        </w:rPr>
      </w:pPr>
    </w:p>
    <w:sectPr w:rsidR="003632D2" w:rsidRPr="00ED2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B53"/>
    <w:multiLevelType w:val="hybridMultilevel"/>
    <w:tmpl w:val="44A018FC"/>
    <w:lvl w:ilvl="0" w:tplc="4B7681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3228E"/>
    <w:multiLevelType w:val="multilevel"/>
    <w:tmpl w:val="D0B8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32DA6"/>
    <w:multiLevelType w:val="multilevel"/>
    <w:tmpl w:val="E57A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37635">
    <w:abstractNumId w:val="1"/>
  </w:num>
  <w:num w:numId="2" w16cid:durableId="1316446405">
    <w:abstractNumId w:val="0"/>
  </w:num>
  <w:num w:numId="3" w16cid:durableId="112846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B6"/>
    <w:rsid w:val="00051684"/>
    <w:rsid w:val="000905F5"/>
    <w:rsid w:val="000C33DD"/>
    <w:rsid w:val="0015339F"/>
    <w:rsid w:val="00176C10"/>
    <w:rsid w:val="001A33A4"/>
    <w:rsid w:val="001B4130"/>
    <w:rsid w:val="001E1951"/>
    <w:rsid w:val="00201F16"/>
    <w:rsid w:val="00212DC6"/>
    <w:rsid w:val="002135BE"/>
    <w:rsid w:val="00216E81"/>
    <w:rsid w:val="002625A2"/>
    <w:rsid w:val="002C7F18"/>
    <w:rsid w:val="002D2080"/>
    <w:rsid w:val="002E6DB6"/>
    <w:rsid w:val="003554B1"/>
    <w:rsid w:val="00363227"/>
    <w:rsid w:val="003632D2"/>
    <w:rsid w:val="003A3944"/>
    <w:rsid w:val="004239BA"/>
    <w:rsid w:val="0043399B"/>
    <w:rsid w:val="00471C9A"/>
    <w:rsid w:val="004A66AB"/>
    <w:rsid w:val="004E7542"/>
    <w:rsid w:val="0055362D"/>
    <w:rsid w:val="005B0331"/>
    <w:rsid w:val="005B23E9"/>
    <w:rsid w:val="005E7423"/>
    <w:rsid w:val="00637F7C"/>
    <w:rsid w:val="00661DB8"/>
    <w:rsid w:val="006E5AD1"/>
    <w:rsid w:val="00726809"/>
    <w:rsid w:val="00726E99"/>
    <w:rsid w:val="007543DC"/>
    <w:rsid w:val="0080759A"/>
    <w:rsid w:val="008263CA"/>
    <w:rsid w:val="00857558"/>
    <w:rsid w:val="008755C1"/>
    <w:rsid w:val="0088407B"/>
    <w:rsid w:val="008F1089"/>
    <w:rsid w:val="00900C07"/>
    <w:rsid w:val="0092066A"/>
    <w:rsid w:val="009336CD"/>
    <w:rsid w:val="009547DE"/>
    <w:rsid w:val="00997CA7"/>
    <w:rsid w:val="009E3475"/>
    <w:rsid w:val="00A278E7"/>
    <w:rsid w:val="00AD0A97"/>
    <w:rsid w:val="00AE7FA3"/>
    <w:rsid w:val="00B32ECE"/>
    <w:rsid w:val="00B3643B"/>
    <w:rsid w:val="00B42F54"/>
    <w:rsid w:val="00B475A8"/>
    <w:rsid w:val="00BB6478"/>
    <w:rsid w:val="00BE692F"/>
    <w:rsid w:val="00BF0945"/>
    <w:rsid w:val="00C346A4"/>
    <w:rsid w:val="00C51C77"/>
    <w:rsid w:val="00CC2405"/>
    <w:rsid w:val="00CC518A"/>
    <w:rsid w:val="00CE50D5"/>
    <w:rsid w:val="00D26B88"/>
    <w:rsid w:val="00D8794C"/>
    <w:rsid w:val="00DF5170"/>
    <w:rsid w:val="00E26633"/>
    <w:rsid w:val="00E563A2"/>
    <w:rsid w:val="00E65D75"/>
    <w:rsid w:val="00ED24B3"/>
    <w:rsid w:val="00EE64B7"/>
    <w:rsid w:val="00F32C2C"/>
    <w:rsid w:val="00F508DA"/>
    <w:rsid w:val="00FA043D"/>
    <w:rsid w:val="00FB204E"/>
    <w:rsid w:val="00FB7801"/>
    <w:rsid w:val="00FE5D8C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5E61"/>
  <w15:chartTrackingRefBased/>
  <w15:docId w15:val="{AD06301B-B8B1-47C3-AF53-7EBEEE70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D0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75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75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643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E7423"/>
  </w:style>
  <w:style w:type="character" w:customStyle="1" w:styleId="s2">
    <w:name w:val="s2"/>
    <w:basedOn w:val="Carpredefinitoparagrafo"/>
    <w:rsid w:val="00363227"/>
  </w:style>
  <w:style w:type="paragraph" w:styleId="NormaleWeb">
    <w:name w:val="Normal (Web)"/>
    <w:basedOn w:val="Normale"/>
    <w:uiPriority w:val="99"/>
    <w:semiHidden/>
    <w:unhideWhenUsed/>
    <w:rsid w:val="003A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39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0A9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6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975</Words>
  <Characters>5431</Characters>
  <Application>Microsoft Office Word</Application>
  <DocSecurity>0</DocSecurity>
  <Lines>82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INPUT</dc:creator>
  <cp:keywords/>
  <dc:description/>
  <cp:lastModifiedBy>Giuseppe Rotolo</cp:lastModifiedBy>
  <cp:revision>6</cp:revision>
  <cp:lastPrinted>2025-02-10T19:31:00Z</cp:lastPrinted>
  <dcterms:created xsi:type="dcterms:W3CDTF">2025-02-10T19:31:00Z</dcterms:created>
  <dcterms:modified xsi:type="dcterms:W3CDTF">2025-02-14T07:16:00Z</dcterms:modified>
</cp:coreProperties>
</file>