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3C3" w:rsidRDefault="004823C3" w:rsidP="004823C3">
      <w:pPr>
        <w:rPr>
          <w:rFonts w:ascii="Calibri" w:eastAsia="Times New Roman" w:hAnsi="Calibri"/>
          <w:color w:val="000000"/>
          <w:sz w:val="20"/>
          <w:szCs w:val="20"/>
        </w:rPr>
      </w:pPr>
    </w:p>
    <w:p w:rsidR="004823C3" w:rsidRDefault="004823C3" w:rsidP="004823C3">
      <w:pPr>
        <w:pStyle w:val="Didefault"/>
        <w:spacing w:before="0" w:line="240" w:lineRule="auto"/>
        <w:rPr>
          <w:rFonts w:asciiTheme="minorHAnsi" w:eastAsiaTheme="minorHAnsi" w:hAnsiTheme="minorHAnsi" w:cs="BarlowCondensed-Light"/>
          <w:b/>
          <w:sz w:val="22"/>
          <w:szCs w:val="22"/>
          <w:lang w:eastAsia="en-US"/>
        </w:rPr>
      </w:pPr>
    </w:p>
    <w:p w:rsidR="004823C3" w:rsidRDefault="004823C3" w:rsidP="004823C3">
      <w:pPr>
        <w:pStyle w:val="Didefault"/>
        <w:spacing w:before="0" w:line="240" w:lineRule="auto"/>
        <w:rPr>
          <w:rFonts w:asciiTheme="minorHAnsi" w:eastAsiaTheme="minorHAnsi" w:hAnsiTheme="minorHAnsi" w:cs="BarlowCondensed-Light"/>
          <w:b/>
          <w:sz w:val="22"/>
          <w:szCs w:val="22"/>
          <w:lang w:eastAsia="en-US"/>
        </w:rPr>
      </w:pPr>
    </w:p>
    <w:p w:rsidR="004823C3" w:rsidRPr="001B28B3" w:rsidRDefault="004823C3" w:rsidP="004823C3">
      <w:pPr>
        <w:pStyle w:val="Didefault"/>
        <w:spacing w:before="0" w:line="240" w:lineRule="auto"/>
        <w:rPr>
          <w:rFonts w:asciiTheme="minorHAnsi" w:eastAsiaTheme="minorHAnsi" w:hAnsiTheme="minorHAnsi" w:cs="BarlowCondensed-Light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="BarlowCondensed-Light"/>
          <w:b/>
          <w:sz w:val="22"/>
          <w:szCs w:val="22"/>
          <w:lang w:eastAsia="en-US"/>
        </w:rPr>
        <w:t xml:space="preserve">MTM Teatro Leonardo –  </w:t>
      </w:r>
      <w:r>
        <w:rPr>
          <w:rFonts w:asciiTheme="minorHAnsi" w:eastAsiaTheme="minorHAnsi" w:hAnsiTheme="minorHAnsi" w:cs="BarlowCondensed-Light"/>
          <w:b/>
          <w:sz w:val="22"/>
          <w:szCs w:val="22"/>
          <w:lang w:eastAsia="en-US"/>
        </w:rPr>
        <w:t>dal 6 AL 16</w:t>
      </w:r>
      <w:r>
        <w:rPr>
          <w:rFonts w:asciiTheme="minorHAnsi" w:eastAsiaTheme="minorHAnsi" w:hAnsiTheme="minorHAnsi" w:cs="BarlowCondensed-Light"/>
          <w:b/>
          <w:sz w:val="22"/>
          <w:szCs w:val="22"/>
          <w:lang w:eastAsia="en-US"/>
        </w:rPr>
        <w:t xml:space="preserve"> marzo 2025</w:t>
      </w:r>
    </w:p>
    <w:p w:rsidR="004823C3" w:rsidRDefault="004823C3" w:rsidP="004823C3">
      <w:pPr>
        <w:pStyle w:val="Didefault"/>
        <w:spacing w:before="0" w:line="240" w:lineRule="auto"/>
        <w:rPr>
          <w:rFonts w:ascii="Tempus Sans ITC" w:eastAsiaTheme="majorEastAsia" w:hAnsi="Tempus Sans ITC" w:cstheme="majorBidi"/>
          <w:b/>
          <w:bCs/>
          <w:color w:val="33CC33"/>
          <w:spacing w:val="5"/>
          <w:kern w:val="28"/>
          <w:sz w:val="48"/>
          <w:szCs w:val="48"/>
          <w:bdr w:val="none" w:sz="0" w:space="0" w:color="auto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  <w14:textOutline w14:w="0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33CC33">
                    <w14:shade w14:val="30000"/>
                    <w14:satMod w14:val="115000"/>
                  </w14:srgbClr>
                </w14:gs>
                <w14:gs w14:pos="50000">
                  <w14:srgbClr w14:val="33CC33">
                    <w14:shade w14:val="67500"/>
                    <w14:satMod w14:val="115000"/>
                  </w14:srgbClr>
                </w14:gs>
                <w14:gs w14:pos="100000">
                  <w14:srgbClr w14:val="33CC33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4823C3">
        <w:rPr>
          <w:rFonts w:ascii="Tempus Sans ITC" w:eastAsiaTheme="majorEastAsia" w:hAnsi="Tempus Sans ITC" w:cstheme="majorBidi"/>
          <w:b/>
          <w:bCs/>
          <w:color w:val="0070C0"/>
          <w:spacing w:val="5"/>
          <w:kern w:val="28"/>
          <w:sz w:val="48"/>
          <w:szCs w:val="48"/>
          <w:bdr w:val="none" w:sz="0" w:space="0" w:color="auto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  <w14:textOutline w14:w="0" w14:cap="rnd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GALILEO, OLTRE LE STELLE </w:t>
      </w:r>
      <w:r w:rsidRPr="003C7A7D">
        <w:rPr>
          <w:rFonts w:ascii="Calibri" w:eastAsia="Times New Roman" w:hAnsi="Calibri" w:cs="Times New Roman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–</w:t>
      </w:r>
      <w:r>
        <w:rPr>
          <w:rFonts w:ascii="Calibri" w:eastAsia="Times New Roman" w:hAnsi="Calibri" w:cs="Times New Roman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Prima Nazionale</w:t>
      </w:r>
    </w:p>
    <w:p w:rsidR="004823C3" w:rsidRPr="004823C3" w:rsidRDefault="004823C3" w:rsidP="004823C3">
      <w:pPr>
        <w:rPr>
          <w:rFonts w:ascii="Calibri" w:eastAsia="Times New Roman" w:hAnsi="Calibri"/>
          <w:b/>
          <w:bCs/>
          <w:color w:val="000000"/>
          <w:sz w:val="18"/>
          <w:szCs w:val="18"/>
        </w:rPr>
      </w:pPr>
      <w:r w:rsidRPr="004823C3">
        <w:rPr>
          <w:rFonts w:ascii="Calibri" w:eastAsia="Times New Roman" w:hAnsi="Calibri"/>
          <w:bCs/>
          <w:color w:val="000000"/>
          <w:sz w:val="18"/>
          <w:szCs w:val="18"/>
        </w:rPr>
        <w:t xml:space="preserve">di e con </w:t>
      </w:r>
      <w:r w:rsidRPr="004823C3">
        <w:rPr>
          <w:rFonts w:ascii="Calibri" w:eastAsia="Times New Roman" w:hAnsi="Calibri"/>
          <w:b/>
          <w:bCs/>
          <w:color w:val="000000"/>
          <w:sz w:val="18"/>
          <w:szCs w:val="18"/>
        </w:rPr>
        <w:t>Corrado d’Elia</w:t>
      </w:r>
    </w:p>
    <w:p w:rsidR="004823C3" w:rsidRDefault="004823C3" w:rsidP="004823C3">
      <w:pPr>
        <w:rPr>
          <w:rFonts w:ascii="Calibri" w:eastAsia="Times New Roman" w:hAnsi="Calibri"/>
          <w:bCs/>
          <w:color w:val="000000"/>
          <w:sz w:val="18"/>
          <w:szCs w:val="18"/>
        </w:rPr>
      </w:pPr>
    </w:p>
    <w:p w:rsidR="004823C3" w:rsidRDefault="004823C3" w:rsidP="004823C3">
      <w:pPr>
        <w:rPr>
          <w:rFonts w:ascii="Calibri" w:eastAsia="Times New Roman" w:hAnsi="Calibri"/>
          <w:bCs/>
          <w:color w:val="000000"/>
          <w:sz w:val="18"/>
          <w:szCs w:val="18"/>
        </w:rPr>
      </w:pPr>
      <w:r w:rsidRPr="004823C3">
        <w:rPr>
          <w:rFonts w:ascii="Calibri" w:eastAsia="Times New Roman" w:hAnsi="Calibri"/>
          <w:bCs/>
          <w:color w:val="000000"/>
          <w:sz w:val="18"/>
          <w:szCs w:val="18"/>
        </w:rPr>
        <w:t xml:space="preserve">Scene e grafica </w:t>
      </w:r>
      <w:r w:rsidRPr="004823C3">
        <w:rPr>
          <w:rFonts w:ascii="Calibri" w:eastAsia="Times New Roman" w:hAnsi="Calibri"/>
          <w:b/>
          <w:bCs/>
          <w:color w:val="000000"/>
          <w:sz w:val="18"/>
          <w:szCs w:val="18"/>
        </w:rPr>
        <w:t>Chiara Salvucci</w:t>
      </w:r>
      <w:r w:rsidRPr="004823C3">
        <w:rPr>
          <w:rFonts w:ascii="Calibri" w:eastAsia="Times New Roman" w:hAnsi="Calibri"/>
          <w:bCs/>
          <w:color w:val="000000"/>
          <w:sz w:val="18"/>
          <w:szCs w:val="18"/>
        </w:rPr>
        <w:t xml:space="preserve"> </w:t>
      </w:r>
      <w:r w:rsidRPr="004823C3">
        <w:rPr>
          <w:rFonts w:ascii="Calibri" w:eastAsia="Times New Roman" w:hAnsi="Calibri"/>
          <w:bCs/>
          <w:color w:val="000000"/>
          <w:sz w:val="18"/>
          <w:szCs w:val="18"/>
        </w:rPr>
        <w:br/>
        <w:t xml:space="preserve">Tecnico luci </w:t>
      </w:r>
      <w:r w:rsidRPr="004823C3">
        <w:rPr>
          <w:rFonts w:ascii="Calibri" w:eastAsia="Times New Roman" w:hAnsi="Calibri"/>
          <w:b/>
          <w:bCs/>
          <w:color w:val="000000"/>
          <w:sz w:val="18"/>
          <w:szCs w:val="18"/>
        </w:rPr>
        <w:t>Francesca Brancaccio</w:t>
      </w:r>
      <w:r w:rsidRPr="004823C3">
        <w:rPr>
          <w:rFonts w:ascii="Calibri" w:eastAsia="Times New Roman" w:hAnsi="Calibri"/>
          <w:b/>
          <w:bCs/>
          <w:color w:val="000000"/>
          <w:sz w:val="18"/>
          <w:szCs w:val="18"/>
        </w:rPr>
        <w:br/>
      </w:r>
      <w:r w:rsidRPr="004823C3">
        <w:rPr>
          <w:rFonts w:ascii="Calibri" w:eastAsia="Times New Roman" w:hAnsi="Calibri"/>
          <w:bCs/>
          <w:color w:val="000000"/>
          <w:sz w:val="18"/>
          <w:szCs w:val="18"/>
        </w:rPr>
        <w:t xml:space="preserve">Tecnico audio </w:t>
      </w:r>
      <w:r w:rsidRPr="004823C3">
        <w:rPr>
          <w:rFonts w:ascii="Calibri" w:eastAsia="Times New Roman" w:hAnsi="Calibri"/>
          <w:b/>
          <w:bCs/>
          <w:color w:val="000000"/>
          <w:sz w:val="18"/>
          <w:szCs w:val="18"/>
        </w:rPr>
        <w:t>Matteo Gobbi</w:t>
      </w:r>
      <w:r w:rsidRPr="004823C3">
        <w:rPr>
          <w:rFonts w:ascii="Calibri" w:eastAsia="Times New Roman" w:hAnsi="Calibri"/>
          <w:bCs/>
          <w:color w:val="000000"/>
          <w:sz w:val="18"/>
          <w:szCs w:val="18"/>
        </w:rPr>
        <w:br/>
      </w:r>
    </w:p>
    <w:p w:rsidR="004823C3" w:rsidRPr="004823C3" w:rsidRDefault="004823C3" w:rsidP="004823C3">
      <w:pPr>
        <w:rPr>
          <w:rFonts w:ascii="Calibri" w:eastAsia="Times New Roman" w:hAnsi="Calibri"/>
          <w:bCs/>
          <w:color w:val="000000"/>
          <w:sz w:val="18"/>
          <w:szCs w:val="18"/>
        </w:rPr>
      </w:pPr>
      <w:r w:rsidRPr="004823C3">
        <w:rPr>
          <w:rFonts w:ascii="Calibri" w:eastAsia="Times New Roman" w:hAnsi="Calibri"/>
          <w:bCs/>
          <w:color w:val="000000"/>
          <w:sz w:val="18"/>
          <w:szCs w:val="18"/>
        </w:rPr>
        <w:t xml:space="preserve">Organizzazione </w:t>
      </w:r>
      <w:r w:rsidRPr="004823C3">
        <w:rPr>
          <w:rFonts w:ascii="Calibri" w:eastAsia="Times New Roman" w:hAnsi="Calibri"/>
          <w:b/>
          <w:bCs/>
          <w:color w:val="000000"/>
          <w:sz w:val="18"/>
          <w:szCs w:val="18"/>
        </w:rPr>
        <w:t xml:space="preserve">Jessica </w:t>
      </w:r>
      <w:proofErr w:type="spellStart"/>
      <w:r w:rsidRPr="004823C3">
        <w:rPr>
          <w:rFonts w:ascii="Calibri" w:eastAsia="Times New Roman" w:hAnsi="Calibri"/>
          <w:b/>
          <w:bCs/>
          <w:color w:val="000000"/>
          <w:sz w:val="18"/>
          <w:szCs w:val="18"/>
        </w:rPr>
        <w:t>Sinigaglia</w:t>
      </w:r>
      <w:proofErr w:type="spellEnd"/>
    </w:p>
    <w:p w:rsidR="004823C3" w:rsidRPr="004823C3" w:rsidRDefault="004823C3" w:rsidP="004823C3">
      <w:pPr>
        <w:rPr>
          <w:rFonts w:ascii="Calibri" w:eastAsia="Times New Roman" w:hAnsi="Calibri"/>
          <w:bCs/>
          <w:color w:val="000000"/>
          <w:sz w:val="18"/>
          <w:szCs w:val="18"/>
        </w:rPr>
      </w:pPr>
    </w:p>
    <w:p w:rsidR="004823C3" w:rsidRDefault="004823C3" w:rsidP="004823C3">
      <w:pPr>
        <w:rPr>
          <w:rFonts w:cstheme="minorHAnsi"/>
        </w:rPr>
      </w:pPr>
    </w:p>
    <w:p w:rsidR="004823C3" w:rsidRDefault="004823C3" w:rsidP="004823C3">
      <w:pPr>
        <w:rPr>
          <w:rFonts w:cstheme="minorHAnsi"/>
        </w:rPr>
      </w:pPr>
    </w:p>
    <w:p w:rsidR="004823C3" w:rsidRPr="003778FA" w:rsidRDefault="004823C3" w:rsidP="004823C3">
      <w:pPr>
        <w:jc w:val="center"/>
        <w:rPr>
          <w:rFonts w:cstheme="minorHAnsi"/>
        </w:rPr>
      </w:pPr>
      <w:r>
        <w:rPr>
          <w:rFonts w:cstheme="minorHAnsi"/>
        </w:rPr>
        <w:t>--------------------------------------</w:t>
      </w:r>
    </w:p>
    <w:p w:rsidR="004823C3" w:rsidRDefault="004823C3" w:rsidP="004823C3">
      <w:pPr>
        <w:jc w:val="right"/>
        <w:rPr>
          <w:rFonts w:asciiTheme="minorHAnsi" w:hAnsiTheme="minorHAnsi" w:cstheme="minorHAnsi"/>
          <w:b/>
          <w:bCs/>
          <w:i/>
          <w:iCs/>
          <w:color w:val="444444"/>
          <w:shd w:val="clear" w:color="auto" w:fill="FFFFFF"/>
        </w:rPr>
      </w:pPr>
    </w:p>
    <w:p w:rsidR="004823C3" w:rsidRDefault="004823C3" w:rsidP="004823C3">
      <w:pPr>
        <w:jc w:val="right"/>
        <w:rPr>
          <w:rFonts w:asciiTheme="minorHAnsi" w:hAnsiTheme="minorHAnsi" w:cstheme="minorHAnsi"/>
          <w:b/>
          <w:bCs/>
          <w:i/>
          <w:iCs/>
          <w:color w:val="444444"/>
          <w:shd w:val="clear" w:color="auto" w:fill="FFFFFF"/>
        </w:rPr>
      </w:pPr>
    </w:p>
    <w:p w:rsidR="004823C3" w:rsidRPr="004823C3" w:rsidRDefault="004823C3" w:rsidP="004823C3">
      <w:pPr>
        <w:jc w:val="right"/>
        <w:rPr>
          <w:rFonts w:asciiTheme="minorHAnsi" w:hAnsiTheme="minorHAnsi" w:cstheme="minorHAnsi"/>
        </w:rPr>
      </w:pPr>
      <w:r w:rsidRPr="004823C3">
        <w:rPr>
          <w:rFonts w:asciiTheme="minorHAnsi" w:hAnsiTheme="minorHAnsi" w:cstheme="minorHAnsi"/>
          <w:b/>
          <w:bCs/>
          <w:i/>
          <w:iCs/>
          <w:color w:val="444444"/>
          <w:shd w:val="clear" w:color="auto" w:fill="FFFFFF"/>
        </w:rPr>
        <w:t>“</w:t>
      </w:r>
      <w:r w:rsidRPr="004823C3">
        <w:rPr>
          <w:rStyle w:val="Enfasigrassetto"/>
          <w:rFonts w:asciiTheme="minorHAnsi" w:hAnsiTheme="minorHAnsi"/>
          <w:i/>
          <w:iCs/>
        </w:rPr>
        <w:t xml:space="preserve">Non siamo qui per possedere la verità, </w:t>
      </w:r>
      <w:r w:rsidRPr="004823C3">
        <w:rPr>
          <w:rStyle w:val="Enfasigrassetto"/>
          <w:rFonts w:asciiTheme="minorHAnsi" w:hAnsiTheme="minorHAnsi"/>
          <w:i/>
          <w:iCs/>
        </w:rPr>
        <w:br/>
        <w:t>ma per cercarla.”</w:t>
      </w:r>
      <w:r w:rsidRPr="004823C3">
        <w:rPr>
          <w:rFonts w:asciiTheme="minorHAnsi" w:hAnsiTheme="minorHAnsi" w:cstheme="minorHAnsi"/>
          <w:color w:val="444444"/>
          <w:shd w:val="clear" w:color="auto" w:fill="FFFFFF"/>
        </w:rPr>
        <w:br/>
        <w:t>(Galileo Galilei)</w:t>
      </w:r>
    </w:p>
    <w:p w:rsidR="004823C3" w:rsidRPr="003778FA" w:rsidRDefault="004823C3" w:rsidP="004823C3">
      <w:pPr>
        <w:rPr>
          <w:rFonts w:cstheme="minorHAnsi"/>
        </w:rPr>
      </w:pPr>
    </w:p>
    <w:p w:rsidR="004823C3" w:rsidRPr="004823C3" w:rsidRDefault="004823C3" w:rsidP="004823C3">
      <w:pPr>
        <w:pStyle w:val="NormaleWeb"/>
        <w:rPr>
          <w:rFonts w:asciiTheme="minorHAnsi" w:hAnsiTheme="minorHAnsi"/>
          <w:sz w:val="22"/>
          <w:szCs w:val="22"/>
        </w:rPr>
      </w:pPr>
      <w:r w:rsidRPr="004823C3">
        <w:rPr>
          <w:rStyle w:val="Enfasicorsivo"/>
          <w:rFonts w:asciiTheme="minorHAnsi" w:eastAsia="SimSun" w:hAnsiTheme="minorHAnsi"/>
          <w:sz w:val="22"/>
          <w:szCs w:val="22"/>
        </w:rPr>
        <w:t xml:space="preserve">Un racconto teatrale intimo e rivoluzionario. </w:t>
      </w:r>
      <w:r w:rsidRPr="004823C3">
        <w:rPr>
          <w:rFonts w:asciiTheme="minorHAnsi" w:hAnsiTheme="minorHAnsi"/>
          <w:i/>
          <w:iCs/>
          <w:sz w:val="22"/>
          <w:szCs w:val="22"/>
        </w:rPr>
        <w:t>Un viaggio tra scienza, arte e libertà.</w:t>
      </w:r>
    </w:p>
    <w:p w:rsidR="004823C3" w:rsidRPr="004823C3" w:rsidRDefault="004823C3" w:rsidP="004823C3">
      <w:pPr>
        <w:pStyle w:val="NormaleWeb"/>
        <w:jc w:val="both"/>
        <w:rPr>
          <w:rFonts w:asciiTheme="minorHAnsi" w:hAnsiTheme="minorHAnsi"/>
          <w:sz w:val="20"/>
          <w:szCs w:val="20"/>
        </w:rPr>
      </w:pPr>
      <w:r w:rsidRPr="004823C3">
        <w:rPr>
          <w:rStyle w:val="Enfasigrassetto"/>
          <w:rFonts w:asciiTheme="minorHAnsi" w:eastAsia="SimSun" w:hAnsiTheme="minorHAnsi"/>
          <w:sz w:val="20"/>
          <w:szCs w:val="20"/>
        </w:rPr>
        <w:t>“Eppur si muove.”</w:t>
      </w:r>
      <w:r w:rsidRPr="004823C3">
        <w:rPr>
          <w:rFonts w:asciiTheme="minorHAnsi" w:hAnsiTheme="minorHAnsi"/>
          <w:sz w:val="20"/>
          <w:szCs w:val="20"/>
        </w:rPr>
        <w:t xml:space="preserve"> Queste parole, sussurrate con fermezza e disperazione, hanno attraversato i secoli, diventando il simbolo della libertà del pensiero. </w:t>
      </w:r>
      <w:r w:rsidRPr="004823C3">
        <w:rPr>
          <w:rStyle w:val="Enfasigrassetto"/>
          <w:rFonts w:asciiTheme="minorHAnsi" w:eastAsia="SimSun" w:hAnsiTheme="minorHAnsi"/>
          <w:sz w:val="20"/>
          <w:szCs w:val="20"/>
        </w:rPr>
        <w:t>Ma chi era davvero Galileo Galilei?</w:t>
      </w:r>
      <w:r w:rsidRPr="004823C3">
        <w:rPr>
          <w:rFonts w:asciiTheme="minorHAnsi" w:hAnsiTheme="minorHAnsi"/>
          <w:sz w:val="20"/>
          <w:szCs w:val="20"/>
        </w:rPr>
        <w:t xml:space="preserve"> Quale fu il prezzo della sua ricerca? Cosa si cela dietro il mito del genio, dell’eretico, dell’uomo che osò sfidare il cielo e la terra?</w:t>
      </w:r>
    </w:p>
    <w:p w:rsidR="004823C3" w:rsidRPr="004823C3" w:rsidRDefault="004823C3" w:rsidP="004823C3">
      <w:pPr>
        <w:pStyle w:val="NormaleWeb"/>
        <w:jc w:val="both"/>
        <w:rPr>
          <w:rFonts w:asciiTheme="minorHAnsi" w:hAnsiTheme="minorHAnsi"/>
          <w:sz w:val="20"/>
          <w:szCs w:val="20"/>
        </w:rPr>
      </w:pPr>
      <w:r w:rsidRPr="004823C3">
        <w:rPr>
          <w:rFonts w:asciiTheme="minorHAnsi" w:hAnsiTheme="minorHAnsi"/>
          <w:sz w:val="20"/>
          <w:szCs w:val="20"/>
        </w:rPr>
        <w:t xml:space="preserve">Corrado d’Elia ci guida alla scoperta di un Galileo più umano che mai: </w:t>
      </w:r>
      <w:r w:rsidRPr="004823C3">
        <w:rPr>
          <w:rStyle w:val="Enfasigrassetto"/>
          <w:rFonts w:asciiTheme="minorHAnsi" w:eastAsia="SimSun" w:hAnsiTheme="minorHAnsi"/>
          <w:sz w:val="20"/>
          <w:szCs w:val="20"/>
        </w:rPr>
        <w:t>un uomo prima ancora che un rivoluzionario</w:t>
      </w:r>
      <w:r w:rsidRPr="004823C3">
        <w:rPr>
          <w:rFonts w:asciiTheme="minorHAnsi" w:hAnsiTheme="minorHAnsi"/>
          <w:sz w:val="20"/>
          <w:szCs w:val="20"/>
        </w:rPr>
        <w:t>, un figlio, un padre, un amante, un pensatore solitario e inquieto, capace di meravigliarsi davanti alle stelle e di interrogarsi senza sosta sul senso dell’universo.</w:t>
      </w:r>
    </w:p>
    <w:p w:rsidR="004823C3" w:rsidRPr="004823C3" w:rsidRDefault="004823C3" w:rsidP="004823C3">
      <w:pPr>
        <w:pStyle w:val="NormaleWeb"/>
        <w:jc w:val="both"/>
        <w:rPr>
          <w:rFonts w:asciiTheme="minorHAnsi" w:hAnsiTheme="minorHAnsi"/>
          <w:sz w:val="20"/>
          <w:szCs w:val="20"/>
        </w:rPr>
      </w:pPr>
      <w:r w:rsidRPr="004823C3">
        <w:rPr>
          <w:rStyle w:val="Enfasigrassetto"/>
          <w:rFonts w:asciiTheme="minorHAnsi" w:eastAsia="SimSun" w:hAnsiTheme="minorHAnsi"/>
          <w:sz w:val="20"/>
          <w:szCs w:val="20"/>
        </w:rPr>
        <w:t>Uno spettacolo che va oltre la biografia e la scienza</w:t>
      </w:r>
      <w:r w:rsidRPr="004823C3">
        <w:rPr>
          <w:rFonts w:asciiTheme="minorHAnsi" w:hAnsiTheme="minorHAnsi"/>
          <w:sz w:val="20"/>
          <w:szCs w:val="20"/>
        </w:rPr>
        <w:t xml:space="preserve">, per entrare nell’anima di un personaggio complesso e straordinario. Attraverso una narrazione intensa e poetica, d’Elia porta in scena </w:t>
      </w:r>
      <w:r w:rsidRPr="004823C3">
        <w:rPr>
          <w:rStyle w:val="Enfasigrassetto"/>
          <w:rFonts w:asciiTheme="minorHAnsi" w:eastAsia="SimSun" w:hAnsiTheme="minorHAnsi"/>
          <w:sz w:val="20"/>
          <w:szCs w:val="20"/>
        </w:rPr>
        <w:t>la lotta interiore di Galileo</w:t>
      </w:r>
      <w:r w:rsidRPr="004823C3">
        <w:rPr>
          <w:rFonts w:asciiTheme="minorHAnsi" w:hAnsiTheme="minorHAnsi"/>
          <w:sz w:val="20"/>
          <w:szCs w:val="20"/>
        </w:rPr>
        <w:t>, il tormento dell’intelletto contro il dogma, il conflitto tra la necessità di sopravvivere e l’istinto di cercare la verità. Dalla scoperta delle leggi dei corpi cadenti all’abiura davanti al tribunale dell’Inquisizione, dal telescopio che svela nuovi mondi alla dolorosa solitudine dell’esilio, tutto è raccontato con uno sguardo profondo, intimo, vivo.</w:t>
      </w:r>
    </w:p>
    <w:p w:rsidR="004823C3" w:rsidRDefault="004823C3" w:rsidP="004823C3">
      <w:pPr>
        <w:pStyle w:val="NormaleWeb"/>
        <w:rPr>
          <w:rFonts w:asciiTheme="minorHAnsi" w:hAnsiTheme="minorHAnsi"/>
          <w:sz w:val="20"/>
          <w:szCs w:val="20"/>
        </w:rPr>
      </w:pPr>
    </w:p>
    <w:p w:rsidR="004823C3" w:rsidRDefault="004823C3" w:rsidP="004823C3">
      <w:pPr>
        <w:pStyle w:val="NormaleWeb"/>
        <w:rPr>
          <w:rFonts w:asciiTheme="minorHAnsi" w:hAnsiTheme="minorHAnsi"/>
          <w:sz w:val="20"/>
          <w:szCs w:val="20"/>
        </w:rPr>
      </w:pPr>
    </w:p>
    <w:p w:rsidR="004823C3" w:rsidRDefault="004823C3" w:rsidP="004823C3">
      <w:pPr>
        <w:pStyle w:val="NormaleWeb"/>
        <w:rPr>
          <w:rFonts w:asciiTheme="minorHAnsi" w:hAnsiTheme="minorHAnsi"/>
          <w:sz w:val="20"/>
          <w:szCs w:val="20"/>
        </w:rPr>
      </w:pPr>
    </w:p>
    <w:p w:rsidR="004823C3" w:rsidRDefault="004823C3" w:rsidP="004823C3">
      <w:pPr>
        <w:pStyle w:val="NormaleWeb"/>
        <w:rPr>
          <w:rFonts w:asciiTheme="minorHAnsi" w:hAnsiTheme="minorHAnsi"/>
          <w:sz w:val="20"/>
          <w:szCs w:val="20"/>
        </w:rPr>
      </w:pPr>
    </w:p>
    <w:p w:rsidR="004823C3" w:rsidRPr="004823C3" w:rsidRDefault="004823C3" w:rsidP="004823C3">
      <w:pPr>
        <w:pStyle w:val="NormaleWeb"/>
        <w:rPr>
          <w:rFonts w:asciiTheme="minorHAnsi" w:hAnsiTheme="minorHAnsi"/>
          <w:sz w:val="20"/>
          <w:szCs w:val="20"/>
        </w:rPr>
      </w:pPr>
      <w:r w:rsidRPr="004823C3">
        <w:rPr>
          <w:rFonts w:asciiTheme="minorHAnsi" w:hAnsiTheme="minorHAnsi"/>
          <w:sz w:val="20"/>
          <w:szCs w:val="20"/>
        </w:rPr>
        <w:t xml:space="preserve">“Galileo oltre le stelle” è un viaggio nelle contraddizioni di un’epoca in cui </w:t>
      </w:r>
      <w:r w:rsidRPr="004823C3">
        <w:rPr>
          <w:rStyle w:val="Enfasigrassetto"/>
          <w:rFonts w:asciiTheme="minorHAnsi" w:eastAsia="SimSun" w:hAnsiTheme="minorHAnsi"/>
          <w:sz w:val="20"/>
          <w:szCs w:val="20"/>
        </w:rPr>
        <w:t>scienza e fede, libertà e potere, sapere e paura si scontrano violentemente.</w:t>
      </w:r>
      <w:r w:rsidRPr="004823C3">
        <w:rPr>
          <w:rFonts w:asciiTheme="minorHAnsi" w:hAnsiTheme="minorHAnsi"/>
          <w:sz w:val="20"/>
          <w:szCs w:val="20"/>
        </w:rPr>
        <w:t xml:space="preserve"> È un ritratto affascinante di un uomo che ha cambiato per sempre la nostra visione del cosmo e dell’esistenza, lasciandoci un’eredità che ancora oggi ci interroga.</w:t>
      </w:r>
    </w:p>
    <w:p w:rsidR="004823C3" w:rsidRDefault="004823C3" w:rsidP="004823C3">
      <w:pPr>
        <w:pStyle w:val="NormaleWeb"/>
        <w:rPr>
          <w:rFonts w:asciiTheme="minorHAnsi" w:hAnsiTheme="minorHAnsi"/>
          <w:sz w:val="20"/>
          <w:szCs w:val="20"/>
        </w:rPr>
      </w:pPr>
      <w:r w:rsidRPr="004823C3">
        <w:rPr>
          <w:rFonts w:asciiTheme="minorHAnsi" w:hAnsiTheme="minorHAnsi"/>
          <w:sz w:val="20"/>
          <w:szCs w:val="20"/>
        </w:rPr>
        <w:t xml:space="preserve">Uno spettacolo che non è solo un tributo a Galileo, ma un invito universale a </w:t>
      </w:r>
      <w:r w:rsidRPr="004823C3">
        <w:rPr>
          <w:rStyle w:val="Enfasigrassetto"/>
          <w:rFonts w:asciiTheme="minorHAnsi" w:eastAsia="SimSun" w:hAnsiTheme="minorHAnsi"/>
          <w:sz w:val="20"/>
          <w:szCs w:val="20"/>
        </w:rPr>
        <w:t>pensare, dubitare, cercare.</w:t>
      </w:r>
      <w:r w:rsidRPr="004823C3">
        <w:rPr>
          <w:rFonts w:asciiTheme="minorHAnsi" w:hAnsiTheme="minorHAnsi"/>
          <w:sz w:val="20"/>
          <w:szCs w:val="20"/>
        </w:rPr>
        <w:t xml:space="preserve"> Perché la verità è un viaggio, non un punto d’arrivo.</w:t>
      </w:r>
    </w:p>
    <w:p w:rsidR="004823C3" w:rsidRPr="004823C3" w:rsidRDefault="004823C3" w:rsidP="004823C3">
      <w:pPr>
        <w:pStyle w:val="NormaleWeb"/>
        <w:rPr>
          <w:rFonts w:asciiTheme="minorHAnsi" w:hAnsiTheme="minorHAnsi"/>
          <w:sz w:val="20"/>
          <w:szCs w:val="20"/>
        </w:rPr>
      </w:pPr>
    </w:p>
    <w:p w:rsidR="004823C3" w:rsidRPr="004823C3" w:rsidRDefault="004823C3" w:rsidP="004823C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----------------------------------------</w:t>
      </w:r>
    </w:p>
    <w:p w:rsidR="004823C3" w:rsidRDefault="004823C3" w:rsidP="004823C3">
      <w:pPr>
        <w:pStyle w:val="NormaleWeb"/>
        <w:rPr>
          <w:rFonts w:asciiTheme="minorHAnsi" w:hAnsiTheme="minorHAnsi" w:cstheme="minorHAnsi"/>
          <w:b/>
          <w:bCs/>
          <w:sz w:val="20"/>
          <w:szCs w:val="20"/>
        </w:rPr>
      </w:pPr>
    </w:p>
    <w:p w:rsidR="004823C3" w:rsidRDefault="004823C3" w:rsidP="004823C3">
      <w:pPr>
        <w:pStyle w:val="NormaleWeb"/>
        <w:rPr>
          <w:rFonts w:asciiTheme="minorHAnsi" w:hAnsiTheme="minorHAnsi" w:cstheme="minorHAnsi"/>
          <w:sz w:val="22"/>
          <w:szCs w:val="22"/>
        </w:rPr>
      </w:pPr>
      <w:r w:rsidRPr="004823C3">
        <w:rPr>
          <w:rFonts w:asciiTheme="minorHAnsi" w:hAnsiTheme="minorHAnsi" w:cstheme="minorHAnsi"/>
          <w:b/>
          <w:bCs/>
          <w:sz w:val="20"/>
          <w:szCs w:val="20"/>
        </w:rPr>
        <w:t>Note dell’autore</w:t>
      </w:r>
      <w:r w:rsidRPr="004823C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823C3" w:rsidRPr="004823C3" w:rsidRDefault="004823C3" w:rsidP="004823C3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4823C3">
        <w:rPr>
          <w:rFonts w:asciiTheme="minorHAnsi" w:hAnsiTheme="minorHAnsi"/>
          <w:sz w:val="20"/>
          <w:szCs w:val="20"/>
        </w:rPr>
        <w:t xml:space="preserve">“C’è sempre stato, nelle mie drammaturgie, nei miei album, un filo conduttore: </w:t>
      </w:r>
      <w:r w:rsidRPr="004823C3">
        <w:rPr>
          <w:rStyle w:val="Enfasigrassetto"/>
          <w:rFonts w:asciiTheme="minorHAnsi" w:eastAsia="SimSun" w:hAnsiTheme="minorHAnsi"/>
          <w:sz w:val="20"/>
          <w:szCs w:val="20"/>
        </w:rPr>
        <w:t>la ricerca di verità, il coraggio di andare oltre, di raccontare il genio, il bisogno di esplorare il pensiero e l’anima umana.</w:t>
      </w:r>
      <w:r w:rsidRPr="004823C3">
        <w:rPr>
          <w:rFonts w:asciiTheme="minorHAnsi" w:hAnsiTheme="minorHAnsi"/>
          <w:sz w:val="20"/>
          <w:szCs w:val="20"/>
        </w:rPr>
        <w:t xml:space="preserve"> Con </w:t>
      </w:r>
      <w:r w:rsidRPr="004823C3">
        <w:rPr>
          <w:rStyle w:val="Enfasigrassetto"/>
          <w:rFonts w:asciiTheme="minorHAnsi" w:eastAsia="SimSun" w:hAnsiTheme="minorHAnsi"/>
          <w:sz w:val="20"/>
          <w:szCs w:val="20"/>
        </w:rPr>
        <w:t>“Galileo oltre le stelle”</w:t>
      </w:r>
      <w:r w:rsidRPr="004823C3">
        <w:rPr>
          <w:rFonts w:asciiTheme="minorHAnsi" w:hAnsiTheme="minorHAnsi"/>
          <w:sz w:val="20"/>
          <w:szCs w:val="20"/>
        </w:rPr>
        <w:t xml:space="preserve"> sento di aver intrapreso un viaggio ancora più profondo. Scrivere è stato </w:t>
      </w:r>
      <w:r w:rsidRPr="004823C3">
        <w:rPr>
          <w:rStyle w:val="Enfasigrassetto"/>
          <w:rFonts w:asciiTheme="minorHAnsi" w:eastAsia="SimSun" w:hAnsiTheme="minorHAnsi"/>
          <w:sz w:val="20"/>
          <w:szCs w:val="20"/>
        </w:rPr>
        <w:t>un vero atto di esplorazione</w:t>
      </w:r>
      <w:r w:rsidRPr="004823C3">
        <w:rPr>
          <w:rFonts w:asciiTheme="minorHAnsi" w:hAnsiTheme="minorHAnsi"/>
          <w:sz w:val="20"/>
          <w:szCs w:val="20"/>
        </w:rPr>
        <w:t xml:space="preserve">. Volevo che questo testo fosse vivo, vibrante, una narrazione che non si limitasse a informare, ma che immergesse lo spettatore in un'esperienza autentica e viscerale. Una partitura emotiva, un flusso di pensiero che segue il battito delle intuizioni e delle ossessioni di Galileo. Questo spettacolo è il mio modo di restituire a Galileo la voce che gli è stata tolta. </w:t>
      </w:r>
      <w:r w:rsidRPr="004823C3">
        <w:rPr>
          <w:rStyle w:val="Enfasigrassetto"/>
          <w:rFonts w:asciiTheme="minorHAnsi" w:eastAsia="SimSun" w:hAnsiTheme="minorHAnsi"/>
          <w:sz w:val="20"/>
          <w:szCs w:val="20"/>
        </w:rPr>
        <w:t>Non solo la voce dello scienziato, ma quella dell’uomo.</w:t>
      </w:r>
      <w:r w:rsidRPr="004823C3">
        <w:rPr>
          <w:rFonts w:asciiTheme="minorHAnsi" w:hAnsiTheme="minorHAnsi"/>
          <w:sz w:val="20"/>
          <w:szCs w:val="20"/>
        </w:rPr>
        <w:t xml:space="preserve"> Una storia che non è solo un grande racconto di scienza, ma prima di tutto una storia di libertà.”</w:t>
      </w:r>
    </w:p>
    <w:p w:rsidR="004823C3" w:rsidRPr="003778FA" w:rsidRDefault="004823C3" w:rsidP="004823C3">
      <w:pPr>
        <w:rPr>
          <w:rFonts w:cstheme="minorHAnsi"/>
        </w:rPr>
      </w:pPr>
    </w:p>
    <w:p w:rsidR="004823C3" w:rsidRPr="007D18D4" w:rsidRDefault="004823C3" w:rsidP="004823C3">
      <w:pPr>
        <w:rPr>
          <w:rFonts w:ascii="Calibri" w:eastAsia="Times New Roman" w:hAnsi="Calibri"/>
          <w:b/>
          <w:bCs/>
          <w:color w:val="000000"/>
          <w:sz w:val="18"/>
          <w:szCs w:val="18"/>
        </w:rPr>
      </w:pPr>
    </w:p>
    <w:p w:rsidR="004823C3" w:rsidRDefault="004823C3" w:rsidP="004823C3">
      <w:pPr>
        <w:jc w:val="center"/>
        <w:rPr>
          <w:rFonts w:ascii="Calibri" w:eastAsia="Times New Roman" w:hAnsi="Calibri"/>
          <w:b/>
          <w:color w:val="000000"/>
          <w:sz w:val="18"/>
          <w:szCs w:val="18"/>
        </w:rPr>
      </w:pPr>
    </w:p>
    <w:p w:rsidR="004823C3" w:rsidRDefault="004823C3" w:rsidP="004823C3">
      <w:pPr>
        <w:jc w:val="center"/>
        <w:rPr>
          <w:rFonts w:ascii="Calibri" w:eastAsia="Times New Roman" w:hAnsi="Calibri"/>
          <w:b/>
          <w:color w:val="000000"/>
          <w:sz w:val="18"/>
          <w:szCs w:val="18"/>
        </w:rPr>
      </w:pPr>
      <w:r>
        <w:rPr>
          <w:rFonts w:ascii="Calibri" w:eastAsia="Times New Roman" w:hAnsi="Calibri"/>
          <w:b/>
          <w:color w:val="000000"/>
          <w:sz w:val="18"/>
          <w:szCs w:val="18"/>
        </w:rPr>
        <w:t>---------------------------------------------------------------------</w:t>
      </w:r>
    </w:p>
    <w:p w:rsidR="004823C3" w:rsidRDefault="004823C3" w:rsidP="004823C3">
      <w:pPr>
        <w:jc w:val="center"/>
        <w:rPr>
          <w:rFonts w:ascii="Calibri" w:eastAsia="Times New Roman" w:hAnsi="Calibri"/>
          <w:b/>
          <w:color w:val="000000"/>
          <w:sz w:val="18"/>
          <w:szCs w:val="18"/>
        </w:rPr>
      </w:pPr>
    </w:p>
    <w:p w:rsidR="004823C3" w:rsidRDefault="004823C3" w:rsidP="004823C3">
      <w:pPr>
        <w:jc w:val="center"/>
        <w:rPr>
          <w:rFonts w:ascii="Calibri" w:eastAsia="Times New Roman" w:hAnsi="Calibri"/>
          <w:b/>
          <w:color w:val="000000"/>
          <w:sz w:val="18"/>
          <w:szCs w:val="18"/>
        </w:rPr>
      </w:pPr>
    </w:p>
    <w:p w:rsidR="004823C3" w:rsidRDefault="004823C3" w:rsidP="004823C3">
      <w:pPr>
        <w:jc w:val="both"/>
        <w:rPr>
          <w:rFonts w:ascii="Calibri" w:eastAsia="Times New Roman" w:hAnsi="Calibri"/>
          <w:color w:val="000000"/>
          <w:sz w:val="18"/>
          <w:szCs w:val="18"/>
        </w:rPr>
      </w:pPr>
    </w:p>
    <w:p w:rsidR="004823C3" w:rsidRDefault="004823C3" w:rsidP="004823C3"/>
    <w:p w:rsidR="004823C3" w:rsidRDefault="004823C3" w:rsidP="004823C3"/>
    <w:p w:rsidR="004823C3" w:rsidRDefault="004823C3" w:rsidP="004823C3"/>
    <w:p w:rsidR="004823C3" w:rsidRDefault="004823C3" w:rsidP="004823C3">
      <w:pPr>
        <w:jc w:val="center"/>
      </w:pPr>
    </w:p>
    <w:p w:rsidR="004823C3" w:rsidRDefault="004823C3" w:rsidP="004823C3"/>
    <w:p w:rsidR="004823C3" w:rsidRDefault="004823C3" w:rsidP="004823C3"/>
    <w:p w:rsidR="004823C3" w:rsidRDefault="004823C3" w:rsidP="004823C3"/>
    <w:p w:rsidR="004823C3" w:rsidRDefault="004823C3" w:rsidP="004823C3"/>
    <w:p w:rsidR="004823C3" w:rsidRDefault="004823C3" w:rsidP="004823C3"/>
    <w:p w:rsidR="004823C3" w:rsidRDefault="004823C3" w:rsidP="004823C3"/>
    <w:p w:rsidR="004823C3" w:rsidRDefault="004823C3" w:rsidP="004823C3"/>
    <w:p w:rsidR="004823C3" w:rsidRDefault="004823C3" w:rsidP="004823C3"/>
    <w:p w:rsidR="004823C3" w:rsidRDefault="004823C3" w:rsidP="004823C3"/>
    <w:p w:rsidR="004823C3" w:rsidRDefault="004823C3" w:rsidP="004823C3"/>
    <w:p w:rsidR="004823C3" w:rsidRDefault="004823C3" w:rsidP="004823C3"/>
    <w:p w:rsidR="004823C3" w:rsidRDefault="004823C3" w:rsidP="004823C3"/>
    <w:p w:rsidR="004823C3" w:rsidRPr="004D71F4" w:rsidRDefault="004823C3" w:rsidP="004823C3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Theme="minorHAnsi" w:eastAsiaTheme="minorHAnsi" w:hAnsiTheme="minorHAnsi" w:cs="BarlowCondensed-Light"/>
          <w:sz w:val="22"/>
          <w:szCs w:val="22"/>
          <w:lang w:eastAsia="en-US"/>
        </w:rPr>
      </w:pPr>
    </w:p>
    <w:p w:rsidR="004823C3" w:rsidRDefault="004823C3" w:rsidP="004823C3">
      <w:pPr>
        <w:autoSpaceDE w:val="0"/>
        <w:autoSpaceDN w:val="0"/>
        <w:adjustRightInd w:val="0"/>
        <w:jc w:val="both"/>
        <w:rPr>
          <w:rFonts w:asciiTheme="minorHAnsi" w:eastAsiaTheme="minorHAnsi" w:hAnsiTheme="minorHAnsi" w:cs="BarlowCondensed-Light"/>
          <w:b/>
          <w:bCs/>
          <w:sz w:val="20"/>
          <w:szCs w:val="20"/>
          <w:lang w:eastAsia="en-US"/>
        </w:rPr>
      </w:pPr>
    </w:p>
    <w:p w:rsidR="004823C3" w:rsidRDefault="004823C3" w:rsidP="004823C3">
      <w:pPr>
        <w:autoSpaceDE w:val="0"/>
        <w:autoSpaceDN w:val="0"/>
        <w:adjustRightInd w:val="0"/>
        <w:jc w:val="both"/>
        <w:rPr>
          <w:rFonts w:asciiTheme="minorHAnsi" w:eastAsiaTheme="minorHAnsi" w:hAnsiTheme="minorHAnsi" w:cs="BarlowCondensed-Light"/>
          <w:b/>
          <w:bCs/>
          <w:sz w:val="20"/>
          <w:szCs w:val="20"/>
          <w:lang w:eastAsia="en-US"/>
        </w:rPr>
      </w:pPr>
      <w:r>
        <w:rPr>
          <w:rFonts w:asciiTheme="minorHAnsi" w:eastAsiaTheme="minorHAnsi" w:hAnsiTheme="minorHAnsi" w:cs="BarlowCondensed-Light"/>
          <w:b/>
          <w:bCs/>
          <w:sz w:val="20"/>
          <w:szCs w:val="20"/>
          <w:lang w:eastAsia="en-US"/>
        </w:rPr>
        <w:t>Teatro Leonardo</w:t>
      </w:r>
    </w:p>
    <w:p w:rsidR="004823C3" w:rsidRPr="00D9552E" w:rsidRDefault="004823C3" w:rsidP="004823C3">
      <w:pPr>
        <w:autoSpaceDE w:val="0"/>
        <w:autoSpaceDN w:val="0"/>
        <w:adjustRightInd w:val="0"/>
        <w:jc w:val="both"/>
        <w:rPr>
          <w:rFonts w:asciiTheme="minorHAnsi" w:eastAsiaTheme="minorHAnsi" w:hAnsiTheme="minorHAnsi" w:cs="BarlowCondensed-Light"/>
          <w:b/>
          <w:bCs/>
          <w:sz w:val="20"/>
          <w:szCs w:val="20"/>
          <w:lang w:eastAsia="en-US"/>
        </w:rPr>
      </w:pPr>
      <w:r>
        <w:rPr>
          <w:rFonts w:asciiTheme="minorHAnsi" w:eastAsiaTheme="minorHAnsi" w:hAnsiTheme="minorHAnsi" w:cs="BarlowCondensed-Light"/>
          <w:bCs/>
          <w:sz w:val="20"/>
          <w:szCs w:val="20"/>
          <w:lang w:eastAsia="en-US"/>
        </w:rPr>
        <w:t>mart</w:t>
      </w:r>
      <w:r w:rsidRPr="00D9552E">
        <w:rPr>
          <w:rFonts w:asciiTheme="minorHAnsi" w:eastAsiaTheme="minorHAnsi" w:hAnsiTheme="minorHAnsi" w:cs="BarlowCondensed-Light"/>
          <w:bCs/>
          <w:sz w:val="20"/>
          <w:szCs w:val="20"/>
          <w:lang w:eastAsia="en-US"/>
        </w:rPr>
        <w:t>edì</w:t>
      </w:r>
      <w:r>
        <w:rPr>
          <w:rFonts w:asciiTheme="minorHAnsi" w:eastAsiaTheme="minorHAnsi" w:hAnsiTheme="minorHAnsi" w:cs="BarlowCondensed-Light"/>
          <w:bCs/>
          <w:sz w:val="18"/>
          <w:szCs w:val="18"/>
          <w:lang w:eastAsia="en-US"/>
        </w:rPr>
        <w:t>/sabato</w:t>
      </w:r>
      <w:r w:rsidRPr="003637EB">
        <w:rPr>
          <w:rFonts w:asciiTheme="minorHAnsi" w:eastAsiaTheme="minorHAnsi" w:hAnsiTheme="minorHAnsi" w:cs="BarlowCondensed-Light"/>
          <w:bCs/>
          <w:sz w:val="18"/>
          <w:szCs w:val="18"/>
          <w:lang w:eastAsia="en-US"/>
        </w:rPr>
        <w:t xml:space="preserve"> ore 20.30 </w:t>
      </w:r>
      <w:r>
        <w:rPr>
          <w:rFonts w:asciiTheme="minorHAnsi" w:eastAsiaTheme="minorHAnsi" w:hAnsiTheme="minorHAnsi" w:cs="BarlowCondensed-Light"/>
          <w:bCs/>
          <w:sz w:val="18"/>
          <w:szCs w:val="18"/>
          <w:lang w:eastAsia="en-US"/>
        </w:rPr>
        <w:t>– domenica ore 16.30</w:t>
      </w:r>
    </w:p>
    <w:p w:rsidR="004823C3" w:rsidRDefault="004823C3" w:rsidP="004823C3">
      <w:pPr>
        <w:autoSpaceDE w:val="0"/>
        <w:autoSpaceDN w:val="0"/>
        <w:adjustRightInd w:val="0"/>
        <w:rPr>
          <w:rFonts w:asciiTheme="minorHAnsi" w:eastAsiaTheme="minorHAnsi" w:hAnsiTheme="minorHAnsi" w:cs="BarlowCondensed-Light"/>
          <w:bCs/>
          <w:sz w:val="18"/>
          <w:szCs w:val="18"/>
          <w:lang w:eastAsia="en-US"/>
        </w:rPr>
      </w:pPr>
      <w:r w:rsidRPr="003637EB">
        <w:rPr>
          <w:rFonts w:asciiTheme="minorHAnsi" w:eastAsiaTheme="minorHAnsi" w:hAnsiTheme="minorHAnsi" w:cs="BarlowCondensed-Light"/>
          <w:bCs/>
          <w:sz w:val="18"/>
          <w:szCs w:val="18"/>
          <w:lang w:eastAsia="en-US"/>
        </w:rPr>
        <w:t>intero € 30,00 – convenzioni € 24,00 – ridotto Arcobaleno (per chi porta in cassa un oggetto arcobaleno) € 24,00 – Under 30 e Over 65 € 17,00 – Università € 17,00 – scuole di Teatro € 19,00 – scuole civiche Fondazione Milano, Piccolo Teatro, La Scala e Filodrammatici € 11,00 – Scuole MTM € 10,00 – ridotto DVA € 15,00 tagliando Esselunga di colore ROSSO</w:t>
      </w:r>
    </w:p>
    <w:p w:rsidR="004823C3" w:rsidRDefault="004823C3" w:rsidP="004823C3">
      <w:pPr>
        <w:autoSpaceDE w:val="0"/>
        <w:autoSpaceDN w:val="0"/>
        <w:adjustRightInd w:val="0"/>
        <w:rPr>
          <w:rFonts w:asciiTheme="minorHAnsi" w:eastAsiaTheme="minorHAnsi" w:hAnsiTheme="minorHAnsi" w:cs="BarlowCondensed-Light"/>
          <w:bCs/>
          <w:sz w:val="18"/>
          <w:szCs w:val="18"/>
          <w:lang w:eastAsia="en-US"/>
        </w:rPr>
      </w:pPr>
    </w:p>
    <w:p w:rsidR="004823C3" w:rsidRDefault="004823C3" w:rsidP="004823C3">
      <w:pPr>
        <w:autoSpaceDE w:val="0"/>
        <w:autoSpaceDN w:val="0"/>
        <w:adjustRightInd w:val="0"/>
        <w:rPr>
          <w:rFonts w:asciiTheme="minorHAnsi" w:eastAsiaTheme="minorHAnsi" w:hAnsiTheme="minorHAnsi" w:cs="BarlowCondensed-Light"/>
          <w:bCs/>
          <w:sz w:val="18"/>
          <w:szCs w:val="18"/>
          <w:lang w:eastAsia="en-US"/>
        </w:rPr>
      </w:pPr>
      <w:r>
        <w:rPr>
          <w:rFonts w:asciiTheme="minorHAnsi" w:eastAsiaTheme="minorHAnsi" w:hAnsiTheme="minorHAnsi" w:cs="BarlowCondensed-Light"/>
          <w:bCs/>
          <w:sz w:val="18"/>
          <w:szCs w:val="18"/>
          <w:lang w:eastAsia="en-US"/>
        </w:rPr>
        <w:t>durata dello spettacolo: 75</w:t>
      </w:r>
      <w:bookmarkStart w:id="0" w:name="_GoBack"/>
      <w:bookmarkEnd w:id="0"/>
      <w:r>
        <w:rPr>
          <w:rFonts w:asciiTheme="minorHAnsi" w:eastAsiaTheme="minorHAnsi" w:hAnsiTheme="minorHAnsi" w:cs="BarlowCondensed-Light"/>
          <w:bCs/>
          <w:sz w:val="18"/>
          <w:szCs w:val="18"/>
          <w:lang w:eastAsia="en-US"/>
        </w:rPr>
        <w:t xml:space="preserve"> minuti</w:t>
      </w:r>
    </w:p>
    <w:p w:rsidR="004823C3" w:rsidRDefault="004823C3" w:rsidP="004823C3">
      <w:pPr>
        <w:rPr>
          <w:rFonts w:asciiTheme="minorHAnsi" w:hAnsiTheme="minorHAnsi"/>
          <w:sz w:val="20"/>
          <w:szCs w:val="20"/>
        </w:rPr>
      </w:pPr>
    </w:p>
    <w:p w:rsidR="004823C3" w:rsidRDefault="004823C3" w:rsidP="004823C3">
      <w:pPr>
        <w:autoSpaceDE w:val="0"/>
        <w:autoSpaceDN w:val="0"/>
        <w:adjustRightInd w:val="0"/>
        <w:jc w:val="both"/>
        <w:rPr>
          <w:rFonts w:asciiTheme="minorHAnsi" w:eastAsiaTheme="minorHAnsi" w:hAnsiTheme="minorHAnsi" w:cs="BarlowCondensed-Light"/>
          <w:bCs/>
          <w:sz w:val="18"/>
          <w:szCs w:val="18"/>
          <w:lang w:eastAsia="en-US"/>
        </w:rPr>
      </w:pPr>
      <w:r w:rsidRPr="00010B73">
        <w:rPr>
          <w:rFonts w:asciiTheme="minorHAnsi" w:eastAsiaTheme="minorHAnsi" w:hAnsiTheme="minorHAnsi" w:cs="BarlowCondensed-Light"/>
          <w:bCs/>
          <w:sz w:val="18"/>
          <w:szCs w:val="18"/>
          <w:lang w:eastAsia="en-US"/>
        </w:rPr>
        <w:t xml:space="preserve">Info e prenotazioni </w:t>
      </w:r>
      <w:r>
        <w:rPr>
          <w:rFonts w:asciiTheme="minorHAnsi" w:eastAsiaTheme="minorHAnsi" w:hAnsiTheme="minorHAnsi" w:cs="BarlowCondensed-Light"/>
          <w:bCs/>
          <w:sz w:val="18"/>
          <w:szCs w:val="18"/>
          <w:lang w:eastAsia="en-US"/>
        </w:rPr>
        <w:t xml:space="preserve">- </w:t>
      </w:r>
      <w:r w:rsidRPr="00010B73">
        <w:rPr>
          <w:rFonts w:asciiTheme="minorHAnsi" w:eastAsiaTheme="minorHAnsi" w:hAnsiTheme="minorHAnsi" w:cs="BarlowCondensed-Light"/>
          <w:bCs/>
          <w:sz w:val="18"/>
          <w:szCs w:val="18"/>
          <w:lang w:eastAsia="en-US"/>
        </w:rPr>
        <w:t>biglietteria@mtmteatro.it – 02.86.45.45.45</w:t>
      </w:r>
    </w:p>
    <w:p w:rsidR="004823C3" w:rsidRDefault="004823C3" w:rsidP="004823C3">
      <w:pPr>
        <w:autoSpaceDE w:val="0"/>
        <w:autoSpaceDN w:val="0"/>
        <w:adjustRightInd w:val="0"/>
        <w:jc w:val="both"/>
        <w:rPr>
          <w:rFonts w:asciiTheme="minorHAnsi" w:eastAsiaTheme="minorHAnsi" w:hAnsiTheme="minorHAnsi" w:cs="BarlowCondensed-Light"/>
          <w:bCs/>
          <w:sz w:val="18"/>
          <w:szCs w:val="18"/>
          <w:lang w:eastAsia="en-US"/>
        </w:rPr>
      </w:pPr>
    </w:p>
    <w:p w:rsidR="004823C3" w:rsidRDefault="004823C3" w:rsidP="004823C3">
      <w:pPr>
        <w:autoSpaceDE w:val="0"/>
        <w:autoSpaceDN w:val="0"/>
        <w:adjustRightInd w:val="0"/>
        <w:jc w:val="both"/>
        <w:rPr>
          <w:rFonts w:asciiTheme="minorHAnsi" w:eastAsiaTheme="minorHAnsi" w:hAnsiTheme="minorHAnsi" w:cs="BarlowCondensed-Light"/>
          <w:bCs/>
          <w:sz w:val="18"/>
          <w:szCs w:val="18"/>
          <w:lang w:eastAsia="en-US"/>
        </w:rPr>
      </w:pPr>
      <w:r w:rsidRPr="00010B73">
        <w:rPr>
          <w:rFonts w:asciiTheme="minorHAnsi" w:eastAsiaTheme="minorHAnsi" w:hAnsiTheme="minorHAnsi" w:cs="BarlowCondensed-Light"/>
          <w:b/>
          <w:bCs/>
          <w:sz w:val="18"/>
          <w:szCs w:val="18"/>
          <w:lang w:eastAsia="en-US"/>
        </w:rPr>
        <w:t>Abbonamenti</w:t>
      </w:r>
      <w:r>
        <w:rPr>
          <w:rFonts w:asciiTheme="minorHAnsi" w:eastAsiaTheme="minorHAnsi" w:hAnsiTheme="minorHAnsi" w:cs="BarlowCondensed-Light"/>
          <w:bCs/>
          <w:sz w:val="18"/>
          <w:szCs w:val="18"/>
          <w:lang w:eastAsia="en-US"/>
        </w:rPr>
        <w:t>: MTM Respiro, MTM Respiro Over 65, MTM Respiro Under 30 x</w:t>
      </w:r>
      <w:r w:rsidRPr="00010B73">
        <w:rPr>
          <w:rFonts w:asciiTheme="minorHAnsi" w:eastAsiaTheme="minorHAnsi" w:hAnsiTheme="minorHAnsi" w:cs="BarlowCondensed-Light"/>
          <w:bCs/>
          <w:sz w:val="18"/>
          <w:szCs w:val="18"/>
          <w:lang w:eastAsia="en-US"/>
        </w:rPr>
        <w:t>2</w:t>
      </w:r>
      <w:r>
        <w:rPr>
          <w:rFonts w:asciiTheme="minorHAnsi" w:eastAsiaTheme="minorHAnsi" w:hAnsiTheme="minorHAnsi" w:cs="BarlowCondensed-Light"/>
          <w:bCs/>
          <w:sz w:val="18"/>
          <w:szCs w:val="18"/>
          <w:lang w:eastAsia="en-US"/>
        </w:rPr>
        <w:t xml:space="preserve"> spettacoli, MTM Respiro </w:t>
      </w:r>
      <w:r w:rsidRPr="00010B73">
        <w:rPr>
          <w:rFonts w:asciiTheme="minorHAnsi" w:eastAsiaTheme="minorHAnsi" w:hAnsiTheme="minorHAnsi" w:cs="BarlowCondensed-Light"/>
          <w:bCs/>
          <w:sz w:val="18"/>
          <w:szCs w:val="18"/>
          <w:lang w:eastAsia="en-US"/>
        </w:rPr>
        <w:t>Under 30 x4</w:t>
      </w:r>
      <w:r>
        <w:rPr>
          <w:rFonts w:asciiTheme="minorHAnsi" w:eastAsiaTheme="minorHAnsi" w:hAnsiTheme="minorHAnsi" w:cs="BarlowCondensed-Light"/>
          <w:bCs/>
          <w:sz w:val="18"/>
          <w:szCs w:val="18"/>
          <w:lang w:eastAsia="en-US"/>
        </w:rPr>
        <w:t xml:space="preserve"> spettacoli</w:t>
      </w:r>
      <w:r w:rsidRPr="00010B73">
        <w:rPr>
          <w:rFonts w:asciiTheme="minorHAnsi" w:eastAsiaTheme="minorHAnsi" w:hAnsiTheme="minorHAnsi" w:cs="BarlowCondensed-Light"/>
          <w:bCs/>
          <w:sz w:val="18"/>
          <w:szCs w:val="18"/>
          <w:lang w:eastAsia="en-US"/>
        </w:rPr>
        <w:t>, MTM Il piacere di sorridere</w:t>
      </w:r>
    </w:p>
    <w:p w:rsidR="004823C3" w:rsidRPr="00010B73" w:rsidRDefault="004823C3" w:rsidP="004823C3">
      <w:pPr>
        <w:autoSpaceDE w:val="0"/>
        <w:autoSpaceDN w:val="0"/>
        <w:adjustRightInd w:val="0"/>
        <w:jc w:val="both"/>
        <w:rPr>
          <w:rFonts w:asciiTheme="minorHAnsi" w:eastAsiaTheme="minorHAnsi" w:hAnsiTheme="minorHAnsi" w:cs="BarlowCondensed-Light"/>
          <w:bCs/>
          <w:sz w:val="18"/>
          <w:szCs w:val="18"/>
          <w:lang w:eastAsia="en-US"/>
        </w:rPr>
      </w:pPr>
    </w:p>
    <w:p w:rsidR="004823C3" w:rsidRDefault="004823C3" w:rsidP="004823C3">
      <w:pPr>
        <w:rPr>
          <w:rFonts w:ascii="Calibri" w:eastAsia="Arial Unicode MS" w:hAnsi="Calibri" w:cs="Arial"/>
          <w:kern w:val="1"/>
          <w:sz w:val="18"/>
          <w:szCs w:val="18"/>
          <w:u w:color="000000"/>
          <w:lang w:eastAsia="hi-IN" w:bidi="hi-IN"/>
        </w:rPr>
      </w:pPr>
      <w:r w:rsidRPr="00010B73">
        <w:rPr>
          <w:rFonts w:ascii="Calibri" w:eastAsia="Arial Unicode MS" w:hAnsi="Calibri" w:cs="Arial"/>
          <w:kern w:val="1"/>
          <w:sz w:val="18"/>
          <w:szCs w:val="18"/>
          <w:u w:color="000000"/>
          <w:lang w:eastAsia="hi-IN" w:bidi="hi-IN"/>
        </w:rPr>
        <w:t xml:space="preserve">Biglietti sono acquistabili sul sito </w:t>
      </w:r>
      <w:hyperlink r:id="rId4" w:history="1">
        <w:r w:rsidRPr="00010B73">
          <w:rPr>
            <w:rFonts w:ascii="Calibri" w:eastAsia="Arial Unicode MS" w:hAnsi="Calibri" w:cs="Arial"/>
            <w:kern w:val="1"/>
            <w:sz w:val="18"/>
            <w:szCs w:val="18"/>
            <w:u w:color="000000"/>
            <w:lang w:eastAsia="hi-IN" w:bidi="hi-IN"/>
          </w:rPr>
          <w:t>www.</w:t>
        </w:r>
        <w:r>
          <w:rPr>
            <w:rFonts w:ascii="Calibri" w:eastAsia="Arial Unicode MS" w:hAnsi="Calibri" w:cs="Arial"/>
            <w:kern w:val="1"/>
            <w:sz w:val="18"/>
            <w:szCs w:val="18"/>
            <w:u w:color="000000"/>
            <w:lang w:eastAsia="hi-IN" w:bidi="hi-IN"/>
          </w:rPr>
          <w:t>biglietti.</w:t>
        </w:r>
        <w:r w:rsidRPr="00010B73">
          <w:rPr>
            <w:rFonts w:ascii="Calibri" w:eastAsia="Arial Unicode MS" w:hAnsi="Calibri" w:cs="Arial"/>
            <w:kern w:val="1"/>
            <w:sz w:val="18"/>
            <w:szCs w:val="18"/>
            <w:u w:color="000000"/>
            <w:lang w:eastAsia="hi-IN" w:bidi="hi-IN"/>
          </w:rPr>
          <w:t>mtmteatro.it</w:t>
        </w:r>
      </w:hyperlink>
      <w:r w:rsidRPr="00010B73">
        <w:rPr>
          <w:rFonts w:ascii="Calibri" w:eastAsia="Arial Unicode MS" w:hAnsi="Calibri" w:cs="Arial"/>
          <w:kern w:val="1"/>
          <w:sz w:val="18"/>
          <w:szCs w:val="18"/>
          <w:u w:color="000000"/>
          <w:lang w:eastAsia="hi-IN" w:bidi="hi-IN"/>
        </w:rPr>
        <w:t xml:space="preserve"> e sul sito e punti vendita </w:t>
      </w:r>
      <w:r>
        <w:rPr>
          <w:rFonts w:ascii="Calibri" w:eastAsia="Arial Unicode MS" w:hAnsi="Calibri" w:cs="Arial"/>
          <w:kern w:val="1"/>
          <w:sz w:val="18"/>
          <w:szCs w:val="18"/>
          <w:u w:color="000000"/>
          <w:lang w:eastAsia="hi-IN" w:bidi="hi-IN"/>
        </w:rPr>
        <w:t xml:space="preserve"> </w:t>
      </w:r>
      <w:proofErr w:type="spellStart"/>
      <w:r>
        <w:rPr>
          <w:rFonts w:ascii="Calibri" w:eastAsia="Arial Unicode MS" w:hAnsi="Calibri" w:cs="Arial"/>
          <w:kern w:val="1"/>
          <w:sz w:val="18"/>
          <w:szCs w:val="18"/>
          <w:u w:color="000000"/>
          <w:lang w:eastAsia="hi-IN" w:bidi="hi-IN"/>
        </w:rPr>
        <w:t>Vivaticket</w:t>
      </w:r>
      <w:proofErr w:type="spellEnd"/>
      <w:r w:rsidRPr="00010B73">
        <w:rPr>
          <w:rFonts w:ascii="Calibri" w:eastAsia="Arial Unicode MS" w:hAnsi="Calibri" w:cs="Arial"/>
          <w:kern w:val="1"/>
          <w:sz w:val="18"/>
          <w:szCs w:val="18"/>
          <w:u w:color="000000"/>
          <w:lang w:eastAsia="hi-IN" w:bidi="hi-IN"/>
        </w:rPr>
        <w:t xml:space="preserve">. </w:t>
      </w:r>
    </w:p>
    <w:p w:rsidR="004823C3" w:rsidRPr="00010B73" w:rsidRDefault="004823C3" w:rsidP="004823C3">
      <w:pPr>
        <w:rPr>
          <w:rFonts w:ascii="Calibri" w:eastAsia="Arial Unicode MS" w:hAnsi="Calibri" w:cs="Arial"/>
          <w:kern w:val="1"/>
          <w:sz w:val="18"/>
          <w:szCs w:val="18"/>
          <w:u w:color="000000"/>
          <w:lang w:eastAsia="hi-IN" w:bidi="hi-IN"/>
        </w:rPr>
      </w:pPr>
      <w:r w:rsidRPr="00010B73">
        <w:rPr>
          <w:rFonts w:ascii="Calibri" w:eastAsia="Arial Unicode MS" w:hAnsi="Calibri" w:cs="Arial"/>
          <w:kern w:val="1"/>
          <w:sz w:val="18"/>
          <w:szCs w:val="18"/>
          <w:u w:color="000000"/>
          <w:lang w:eastAsia="hi-IN" w:bidi="hi-IN"/>
        </w:rPr>
        <w:t>I biglietti prenotati vanno ritirati nei giorni precedenti negli orari di prevendita e la domenica a partire da un’ora prima dell’inizio dello spettacolo.</w:t>
      </w:r>
    </w:p>
    <w:p w:rsidR="004823C3" w:rsidRPr="004D71F4" w:rsidRDefault="004823C3" w:rsidP="004823C3">
      <w:pPr>
        <w:autoSpaceDE w:val="0"/>
        <w:autoSpaceDN w:val="0"/>
        <w:adjustRightInd w:val="0"/>
        <w:jc w:val="both"/>
        <w:rPr>
          <w:rFonts w:asciiTheme="minorHAnsi" w:eastAsiaTheme="minorHAnsi" w:hAnsiTheme="minorHAnsi" w:cs="BarlowCondensed-Light"/>
          <w:sz w:val="22"/>
          <w:szCs w:val="22"/>
          <w:lang w:eastAsia="en-US"/>
        </w:rPr>
      </w:pPr>
    </w:p>
    <w:p w:rsidR="004823C3" w:rsidRPr="004D71F4" w:rsidRDefault="004823C3" w:rsidP="004823C3">
      <w:pPr>
        <w:rPr>
          <w:sz w:val="22"/>
          <w:szCs w:val="22"/>
        </w:rPr>
      </w:pPr>
    </w:p>
    <w:p w:rsidR="004823C3" w:rsidRDefault="004823C3" w:rsidP="004823C3">
      <w:pPr>
        <w:pBdr>
          <w:top w:val="single" w:sz="4" w:space="1" w:color="auto"/>
        </w:pBdr>
        <w:rPr>
          <w:sz w:val="22"/>
          <w:szCs w:val="22"/>
        </w:rPr>
      </w:pPr>
    </w:p>
    <w:p w:rsidR="004823C3" w:rsidRDefault="004823C3" w:rsidP="004823C3">
      <w:pPr>
        <w:pBdr>
          <w:top w:val="single" w:sz="4" w:space="1" w:color="auto"/>
        </w:pBdr>
        <w:rPr>
          <w:sz w:val="22"/>
          <w:szCs w:val="22"/>
        </w:rPr>
      </w:pPr>
    </w:p>
    <w:p w:rsidR="004823C3" w:rsidRDefault="004823C3" w:rsidP="004823C3">
      <w:pPr>
        <w:pBdr>
          <w:top w:val="single" w:sz="4" w:space="1" w:color="auto"/>
        </w:pBdr>
        <w:rPr>
          <w:sz w:val="22"/>
          <w:szCs w:val="22"/>
        </w:rPr>
      </w:pPr>
    </w:p>
    <w:p w:rsidR="004823C3" w:rsidRDefault="004823C3" w:rsidP="004823C3">
      <w:pPr>
        <w:pBdr>
          <w:top w:val="single" w:sz="4" w:space="1" w:color="auto"/>
        </w:pBdr>
        <w:rPr>
          <w:sz w:val="22"/>
          <w:szCs w:val="22"/>
        </w:rPr>
      </w:pPr>
    </w:p>
    <w:p w:rsidR="004823C3" w:rsidRPr="004D71F4" w:rsidRDefault="004823C3" w:rsidP="004823C3">
      <w:pPr>
        <w:pBdr>
          <w:top w:val="single" w:sz="4" w:space="1" w:color="auto"/>
        </w:pBdr>
        <w:rPr>
          <w:sz w:val="22"/>
          <w:szCs w:val="22"/>
        </w:rPr>
      </w:pPr>
    </w:p>
    <w:p w:rsidR="004823C3" w:rsidRPr="00010B73" w:rsidRDefault="004823C3" w:rsidP="004823C3">
      <w:pPr>
        <w:rPr>
          <w:rFonts w:ascii="Calibri" w:eastAsia="Arial Unicode MS" w:hAnsi="Calibri" w:cs="Calibri"/>
          <w:b/>
          <w:bCs/>
          <w:color w:val="000000"/>
          <w:kern w:val="1"/>
          <w:sz w:val="18"/>
          <w:szCs w:val="18"/>
          <w:u w:color="000000"/>
          <w:lang w:eastAsia="hi-IN" w:bidi="hi-IN"/>
        </w:rPr>
      </w:pPr>
    </w:p>
    <w:p w:rsidR="004823C3" w:rsidRPr="00CB2A45" w:rsidRDefault="004823C3" w:rsidP="004823C3">
      <w:pPr>
        <w:ind w:left="7788"/>
        <w:jc w:val="right"/>
        <w:rPr>
          <w:rFonts w:ascii="Calibri" w:eastAsia="Arial Unicode MS" w:hAnsi="Calibri" w:cs="Calibri"/>
          <w:b/>
          <w:bCs/>
          <w:color w:val="000000"/>
          <w:kern w:val="1"/>
          <w:sz w:val="16"/>
          <w:szCs w:val="16"/>
          <w:u w:val="single" w:color="000000"/>
          <w:lang w:eastAsia="hi-IN" w:bidi="hi-IN"/>
        </w:rPr>
      </w:pPr>
      <w:r w:rsidRPr="00CB2A45">
        <w:rPr>
          <w:rFonts w:ascii="Calibri" w:eastAsia="Arial Unicode MS" w:hAnsi="Calibri" w:cs="Calibri"/>
          <w:b/>
          <w:bCs/>
          <w:color w:val="000000"/>
          <w:kern w:val="1"/>
          <w:sz w:val="16"/>
          <w:szCs w:val="16"/>
          <w:u w:color="000000"/>
          <w:lang w:eastAsia="hi-IN" w:bidi="hi-IN"/>
        </w:rPr>
        <w:t>UFFICIO STAMPA</w:t>
      </w:r>
    </w:p>
    <w:p w:rsidR="004823C3" w:rsidRPr="00CB2A45" w:rsidRDefault="004823C3" w:rsidP="004823C3">
      <w:pPr>
        <w:ind w:left="708" w:firstLine="708"/>
        <w:jc w:val="right"/>
        <w:rPr>
          <w:rFonts w:ascii="Calibri" w:eastAsia="Arial Unicode MS" w:hAnsi="Calibri" w:cs="Calibri"/>
          <w:bCs/>
          <w:color w:val="000000"/>
          <w:kern w:val="1"/>
          <w:sz w:val="16"/>
          <w:szCs w:val="16"/>
          <w:u w:color="000000"/>
          <w:lang w:eastAsia="hi-IN" w:bidi="hi-IN"/>
        </w:rPr>
      </w:pPr>
      <w:r w:rsidRPr="00CB2A45">
        <w:rPr>
          <w:rFonts w:ascii="Calibri" w:eastAsia="Arial Unicode MS" w:hAnsi="Calibri" w:cs="Calibri"/>
          <w:bCs/>
          <w:color w:val="000000"/>
          <w:kern w:val="1"/>
          <w:sz w:val="16"/>
          <w:szCs w:val="16"/>
          <w:u w:color="000000"/>
          <w:lang w:eastAsia="hi-IN" w:bidi="hi-IN"/>
        </w:rPr>
        <w:t xml:space="preserve">Per </w:t>
      </w:r>
      <w:r w:rsidRPr="00CB2A45">
        <w:rPr>
          <w:rFonts w:ascii="Calibri" w:eastAsia="Arial Unicode MS" w:hAnsi="Calibri" w:cs="Calibri"/>
          <w:b/>
          <w:bCs/>
          <w:color w:val="000000"/>
          <w:kern w:val="1"/>
          <w:sz w:val="16"/>
          <w:szCs w:val="16"/>
          <w:u w:color="000000"/>
          <w:lang w:eastAsia="hi-IN" w:bidi="hi-IN"/>
        </w:rPr>
        <w:t>MTM Teatro Litta, Leonardo, La Cavallerizza</w:t>
      </w:r>
      <w:r w:rsidRPr="00CB2A45">
        <w:rPr>
          <w:rFonts w:ascii="Calibri" w:eastAsia="Arial Unicode MS" w:hAnsi="Calibri" w:cs="Calibri"/>
          <w:bCs/>
          <w:color w:val="000000"/>
          <w:kern w:val="1"/>
          <w:sz w:val="16"/>
          <w:szCs w:val="16"/>
          <w:u w:color="000000"/>
          <w:lang w:eastAsia="hi-IN" w:bidi="hi-IN"/>
        </w:rPr>
        <w:t xml:space="preserve"> - </w:t>
      </w:r>
      <w:r w:rsidRPr="00CB2A45">
        <w:rPr>
          <w:rFonts w:ascii="Calibri" w:eastAsia="Arial Unicode MS" w:hAnsi="Calibri" w:cs="Calibri"/>
          <w:b/>
          <w:bCs/>
          <w:color w:val="000000"/>
          <w:kern w:val="1"/>
          <w:sz w:val="16"/>
          <w:szCs w:val="16"/>
          <w:u w:color="000000"/>
          <w:lang w:eastAsia="hi-IN" w:bidi="hi-IN"/>
        </w:rPr>
        <w:t>Alessandra Paoli</w:t>
      </w:r>
    </w:p>
    <w:p w:rsidR="004823C3" w:rsidRPr="00CB2A45" w:rsidRDefault="004823C3" w:rsidP="004823C3">
      <w:pPr>
        <w:ind w:left="708" w:firstLine="708"/>
        <w:jc w:val="right"/>
        <w:rPr>
          <w:rFonts w:ascii="Calibri" w:eastAsia="Arial Unicode MS" w:hAnsi="Calibri" w:cs="Calibri"/>
          <w:bCs/>
          <w:color w:val="000000"/>
          <w:kern w:val="1"/>
          <w:sz w:val="16"/>
          <w:szCs w:val="16"/>
          <w:u w:color="000000"/>
          <w:lang w:eastAsia="hi-IN" w:bidi="hi-IN"/>
        </w:rPr>
      </w:pPr>
      <w:r w:rsidRPr="00CB2A45">
        <w:rPr>
          <w:rFonts w:ascii="Calibri" w:eastAsia="Arial Unicode MS" w:hAnsi="Calibri" w:cs="Calibri"/>
          <w:bCs/>
          <w:color w:val="000000"/>
          <w:kern w:val="1"/>
          <w:sz w:val="16"/>
          <w:szCs w:val="16"/>
          <w:u w:color="000000"/>
          <w:lang w:eastAsia="hi-IN" w:bidi="hi-IN"/>
        </w:rPr>
        <w:t xml:space="preserve">  Mobile (+39) 331.4554966</w:t>
      </w:r>
    </w:p>
    <w:p w:rsidR="004823C3" w:rsidRPr="00CB2A45" w:rsidRDefault="004823C3" w:rsidP="004823C3">
      <w:pPr>
        <w:jc w:val="right"/>
        <w:rPr>
          <w:rFonts w:ascii="Calibri" w:eastAsia="Arial Unicode MS" w:hAnsi="Calibri" w:cs="Calibri"/>
          <w:b/>
          <w:bCs/>
          <w:color w:val="000000"/>
          <w:kern w:val="1"/>
          <w:sz w:val="16"/>
          <w:szCs w:val="16"/>
          <w:u w:color="000000"/>
          <w:lang w:eastAsia="hi-IN" w:bidi="hi-IN"/>
        </w:rPr>
      </w:pPr>
      <w:r w:rsidRPr="00CB2A45">
        <w:rPr>
          <w:rFonts w:ascii="Calibri" w:eastAsia="Arial Unicode MS" w:hAnsi="Calibri" w:cs="Calibri"/>
          <w:bCs/>
          <w:color w:val="000000"/>
          <w:kern w:val="1"/>
          <w:sz w:val="16"/>
          <w:szCs w:val="16"/>
          <w:u w:color="000000"/>
          <w:lang w:eastAsia="hi-IN" w:bidi="hi-IN"/>
        </w:rPr>
        <w:t xml:space="preserve">email: </w:t>
      </w:r>
      <w:hyperlink r:id="rId5" w:history="1">
        <w:r w:rsidRPr="00CB2A45">
          <w:rPr>
            <w:rFonts w:ascii="Calibri" w:eastAsia="Arial Unicode MS" w:hAnsi="Calibri" w:cs="Calibri"/>
            <w:bCs/>
            <w:color w:val="0000FF"/>
            <w:kern w:val="1"/>
            <w:sz w:val="16"/>
            <w:szCs w:val="16"/>
            <w:u w:val="single" w:color="000000"/>
            <w:lang w:eastAsia="hi-IN" w:bidi="hi-IN"/>
          </w:rPr>
          <w:t>stampa@mtmteatro.it</w:t>
        </w:r>
      </w:hyperlink>
    </w:p>
    <w:p w:rsidR="004823C3" w:rsidRDefault="004823C3" w:rsidP="004823C3"/>
    <w:p w:rsidR="004823C3" w:rsidRDefault="004823C3" w:rsidP="004823C3"/>
    <w:p w:rsidR="004823C3" w:rsidRDefault="004823C3" w:rsidP="004823C3"/>
    <w:p w:rsidR="004823C3" w:rsidRDefault="004823C3" w:rsidP="004823C3"/>
    <w:p w:rsidR="004823C3" w:rsidRDefault="004823C3" w:rsidP="004823C3"/>
    <w:p w:rsidR="004823C3" w:rsidRDefault="004823C3" w:rsidP="004823C3"/>
    <w:p w:rsidR="004823C3" w:rsidRDefault="004823C3" w:rsidP="004823C3"/>
    <w:p w:rsidR="004823C3" w:rsidRDefault="004823C3" w:rsidP="004823C3"/>
    <w:p w:rsidR="00C740DF" w:rsidRDefault="00C740DF"/>
    <w:sectPr w:rsidR="00C740DF" w:rsidSect="00C362A0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268" w:right="1134" w:bottom="2285" w:left="1134" w:header="73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BarlowCondense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070" w:rsidRDefault="004823C3" w:rsidP="00CD0D83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070" w:rsidRDefault="004823C3" w:rsidP="007D486F">
    <w:pPr>
      <w:pStyle w:val="Pidipagina"/>
      <w:tabs>
        <w:tab w:val="left" w:pos="2576"/>
        <w:tab w:val="center" w:pos="5386"/>
        <w:tab w:val="left" w:pos="8592"/>
      </w:tabs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1B1E6CED" wp14:editId="79458A6A">
          <wp:simplePos x="0" y="0"/>
          <wp:positionH relativeFrom="column">
            <wp:posOffset>356235</wp:posOffset>
          </wp:positionH>
          <wp:positionV relativeFrom="paragraph">
            <wp:posOffset>9703435</wp:posOffset>
          </wp:positionV>
          <wp:extent cx="7556500" cy="698500"/>
          <wp:effectExtent l="0" t="0" r="0" b="0"/>
          <wp:wrapNone/>
          <wp:docPr id="2" name="Picture 3" descr="Description: P1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P1b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BDBFCA7" wp14:editId="417889BB">
          <wp:simplePos x="0" y="0"/>
          <wp:positionH relativeFrom="column">
            <wp:align>center</wp:align>
          </wp:positionH>
          <wp:positionV relativeFrom="paragraph">
            <wp:posOffset>9695815</wp:posOffset>
          </wp:positionV>
          <wp:extent cx="7560945" cy="702945"/>
          <wp:effectExtent l="0" t="0" r="0" b="0"/>
          <wp:wrapNone/>
          <wp:docPr id="1" name="Picture 2" descr="Description: P1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P1b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070" w:rsidRDefault="004823C3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6A50C898" wp14:editId="382C550C">
          <wp:simplePos x="0" y="0"/>
          <wp:positionH relativeFrom="column">
            <wp:posOffset>-713056</wp:posOffset>
          </wp:positionH>
          <wp:positionV relativeFrom="page">
            <wp:posOffset>6343</wp:posOffset>
          </wp:positionV>
          <wp:extent cx="7549198" cy="10670379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198" cy="10670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070" w:rsidRDefault="004823C3" w:rsidP="00CD0D83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17C7816F" wp14:editId="5BBD2B28">
          <wp:simplePos x="0" y="0"/>
          <wp:positionH relativeFrom="column">
            <wp:posOffset>-720090</wp:posOffset>
          </wp:positionH>
          <wp:positionV relativeFrom="page">
            <wp:posOffset>6343</wp:posOffset>
          </wp:positionV>
          <wp:extent cx="7548244" cy="1066903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8244" cy="10669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2D8157" wp14:editId="03C797FD">
              <wp:simplePos x="0" y="0"/>
              <wp:positionH relativeFrom="column">
                <wp:posOffset>-701040</wp:posOffset>
              </wp:positionH>
              <wp:positionV relativeFrom="paragraph">
                <wp:posOffset>-360045</wp:posOffset>
              </wp:positionV>
              <wp:extent cx="7518400" cy="1721485"/>
              <wp:effectExtent l="0" t="0" r="0" b="0"/>
              <wp:wrapSquare wrapText="bothSides"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18400" cy="172148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78B44D" id="Rectangle 2" o:spid="_x0000_s1026" style="position:absolute;margin-left:-55.2pt;margin-top:-28.35pt;width:592pt;height:13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" filled="f" stroked="f" strokeweight="2pt">
              <v:path arrowok="t"/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C3"/>
    <w:rsid w:val="004823C3"/>
    <w:rsid w:val="00C7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831C"/>
  <w15:chartTrackingRefBased/>
  <w15:docId w15:val="{147309D4-DD53-4210-BEE3-0096BB0D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23C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823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823C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rsid w:val="004823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823C3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idefault">
    <w:name w:val="Di default"/>
    <w:rsid w:val="004823C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t-PT" w:eastAsia="it-IT"/>
      <w14:textOutline w14:w="0" w14:cap="flat" w14:cmpd="sng" w14:algn="ctr">
        <w14:noFill/>
        <w14:prstDash w14:val="solid"/>
        <w14:bevel/>
      </w14:textOutline>
    </w:rPr>
  </w:style>
  <w:style w:type="character" w:styleId="Enfasigrassetto">
    <w:name w:val="Strong"/>
    <w:basedOn w:val="Carpredefinitoparagrafo"/>
    <w:uiPriority w:val="22"/>
    <w:qFormat/>
    <w:rsid w:val="004823C3"/>
    <w:rPr>
      <w:b/>
      <w:bCs/>
    </w:rPr>
  </w:style>
  <w:style w:type="paragraph" w:styleId="NormaleWeb">
    <w:name w:val="Normal (Web)"/>
    <w:basedOn w:val="Normale"/>
    <w:uiPriority w:val="99"/>
    <w:unhideWhenUsed/>
    <w:rsid w:val="004823C3"/>
    <w:pPr>
      <w:spacing w:before="100" w:beforeAutospacing="1" w:after="100" w:afterAutospacing="1"/>
    </w:pPr>
    <w:rPr>
      <w:rFonts w:eastAsia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4823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mailto:stampa@mtmteatro.i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tmteatro.it/" TargetMode="Externa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Utente16</dc:creator>
  <cp:keywords/>
  <dc:description/>
  <cp:lastModifiedBy>Utente16</cp:lastModifiedBy>
  <cp:revision>1</cp:revision>
  <dcterms:created xsi:type="dcterms:W3CDTF">2025-02-17T12:27:00Z</dcterms:created>
  <dcterms:modified xsi:type="dcterms:W3CDTF">2025-02-17T12:39:00Z</dcterms:modified>
</cp:coreProperties>
</file>